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2234" w14:textId="44F2B0D2" w:rsidR="00211730" w:rsidRPr="00203EBF" w:rsidRDefault="00211730" w:rsidP="00211730">
      <w:pPr>
        <w:jc w:val="center"/>
        <w:rPr>
          <w:rFonts w:cs="Times New Roman"/>
          <w:b/>
          <w:sz w:val="36"/>
          <w:szCs w:val="28"/>
        </w:rPr>
      </w:pPr>
      <w:bookmarkStart w:id="0" w:name="_GoBack"/>
      <w:bookmarkEnd w:id="0"/>
      <w:r w:rsidRPr="00203EBF">
        <w:rPr>
          <w:rFonts w:cs="Times New Roman"/>
          <w:b/>
          <w:sz w:val="36"/>
          <w:szCs w:val="28"/>
        </w:rPr>
        <w:t>Travel Guidelines and Information</w:t>
      </w:r>
    </w:p>
    <w:p w14:paraId="6F15F1D7" w14:textId="77777777" w:rsidR="00211730" w:rsidRDefault="00211730" w:rsidP="00211730">
      <w:pPr>
        <w:rPr>
          <w:rFonts w:cs="Times New Roman"/>
          <w:b/>
        </w:rPr>
      </w:pPr>
    </w:p>
    <w:p w14:paraId="5C3CCBF4" w14:textId="17F29C9F" w:rsidR="00215FB4" w:rsidRDefault="00215FB4" w:rsidP="004D0457">
      <w:pPr>
        <w:jc w:val="center"/>
        <w:rPr>
          <w:rFonts w:cs="Times New Roman"/>
          <w:i/>
        </w:rPr>
      </w:pPr>
      <w:r w:rsidRPr="004D0457">
        <w:rPr>
          <w:rFonts w:cs="Times New Roman"/>
          <w:i/>
        </w:rPr>
        <w:t xml:space="preserve">All UF Travel Directives </w:t>
      </w:r>
      <w:r>
        <w:rPr>
          <w:rFonts w:cs="Times New Roman"/>
          <w:i/>
        </w:rPr>
        <w:t xml:space="preserve">and Procedures </w:t>
      </w:r>
      <w:r w:rsidRPr="004D0457">
        <w:rPr>
          <w:rFonts w:cs="Times New Roman"/>
          <w:i/>
        </w:rPr>
        <w:t xml:space="preserve">can be found </w:t>
      </w:r>
      <w:r>
        <w:rPr>
          <w:rFonts w:cs="Times New Roman"/>
          <w:i/>
        </w:rPr>
        <w:t>on</w:t>
      </w:r>
    </w:p>
    <w:p w14:paraId="49392F4A" w14:textId="52249C3B" w:rsidR="00B66810" w:rsidRPr="004D0457" w:rsidRDefault="00001D19" w:rsidP="004D0457">
      <w:pPr>
        <w:jc w:val="center"/>
        <w:rPr>
          <w:rFonts w:cs="Times New Roman"/>
          <w:i/>
        </w:rPr>
      </w:pPr>
      <w:hyperlink r:id="rId8" w:history="1">
        <w:r w:rsidR="00215FB4" w:rsidRPr="00215FB4">
          <w:rPr>
            <w:rStyle w:val="Hyperlink"/>
            <w:rFonts w:cs="Times New Roman"/>
            <w:i/>
          </w:rPr>
          <w:t>UF Finance and Accounting’s Travel Directives and Procedures web page</w:t>
        </w:r>
      </w:hyperlink>
      <w:r w:rsidR="00004AD3">
        <w:rPr>
          <w:rStyle w:val="Hyperlink"/>
          <w:rFonts w:cs="Times New Roman"/>
          <w:i/>
        </w:rPr>
        <w:t>.</w:t>
      </w:r>
      <w:r w:rsidR="00215FB4">
        <w:rPr>
          <w:rStyle w:val="FootnoteReference"/>
          <w:rFonts w:cs="Times New Roman"/>
          <w:i/>
        </w:rPr>
        <w:footnoteReference w:id="1"/>
      </w:r>
    </w:p>
    <w:p w14:paraId="24D405C5" w14:textId="77777777" w:rsidR="00215FB4" w:rsidRPr="00FB4E1D" w:rsidRDefault="00215FB4" w:rsidP="00211730">
      <w:pPr>
        <w:rPr>
          <w:rFonts w:cs="Times New Roman"/>
          <w:b/>
        </w:rPr>
      </w:pPr>
    </w:p>
    <w:p w14:paraId="31D80632" w14:textId="77777777" w:rsidR="00B66810" w:rsidRDefault="00FB4E1D" w:rsidP="00FB4E1D">
      <w:pPr>
        <w:rPr>
          <w:rFonts w:cs="Times New Roman"/>
          <w:b/>
        </w:rPr>
      </w:pPr>
      <w:r w:rsidRPr="00BB2638">
        <w:rPr>
          <w:rFonts w:cs="Times New Roman"/>
          <w:b/>
          <w:sz w:val="28"/>
          <w:u w:val="single"/>
        </w:rPr>
        <w:t>Travel Forms</w:t>
      </w:r>
    </w:p>
    <w:p w14:paraId="22970A66" w14:textId="77777777" w:rsidR="00484A0E" w:rsidRPr="00484A0E" w:rsidRDefault="00484A0E" w:rsidP="00FB4E1D">
      <w:pPr>
        <w:rPr>
          <w:rFonts w:cs="Times New Roman"/>
          <w:b/>
          <w:sz w:val="10"/>
        </w:rPr>
      </w:pPr>
    </w:p>
    <w:p w14:paraId="77EF1996" w14:textId="1268CEE6" w:rsidR="004628C1" w:rsidRDefault="00FB4E1D" w:rsidP="00FB4E1D">
      <w:pPr>
        <w:rPr>
          <w:rFonts w:cs="Times New Roman"/>
          <w:b/>
        </w:rPr>
      </w:pPr>
      <w:r>
        <w:rPr>
          <w:rFonts w:cs="Times New Roman"/>
          <w:b/>
        </w:rPr>
        <w:t>BEFORE TRAVEL: Travel Authorization Form</w:t>
      </w:r>
      <w:r w:rsidR="004B5402">
        <w:rPr>
          <w:rFonts w:cs="Times New Roman"/>
          <w:b/>
        </w:rPr>
        <w:t xml:space="preserve"> </w:t>
      </w:r>
      <w:r w:rsidR="004628C1">
        <w:rPr>
          <w:rFonts w:cs="Times New Roman"/>
          <w:b/>
        </w:rPr>
        <w:t>(TA)</w:t>
      </w:r>
    </w:p>
    <w:p w14:paraId="50E018C3" w14:textId="6FA25C8B" w:rsidR="00FB4E1D" w:rsidRPr="001921F5" w:rsidRDefault="004628C1" w:rsidP="001921F5">
      <w:pPr>
        <w:rPr>
          <w:rFonts w:cs="Times New Roman"/>
          <w:i/>
        </w:rPr>
      </w:pPr>
      <w:r w:rsidRPr="001921F5">
        <w:rPr>
          <w:rFonts w:cs="Times New Roman"/>
          <w:i/>
        </w:rPr>
        <w:t>M</w:t>
      </w:r>
      <w:r w:rsidR="004B5402" w:rsidRPr="001921F5">
        <w:rPr>
          <w:rFonts w:cs="Times New Roman"/>
          <w:i/>
        </w:rPr>
        <w:t xml:space="preserve">ust be </w:t>
      </w:r>
      <w:r w:rsidR="00EC592E">
        <w:rPr>
          <w:rFonts w:cs="Times New Roman"/>
          <w:i/>
        </w:rPr>
        <w:t>submitt</w:t>
      </w:r>
      <w:r w:rsidR="004B5402" w:rsidRPr="001921F5">
        <w:rPr>
          <w:rFonts w:cs="Times New Roman"/>
          <w:i/>
        </w:rPr>
        <w:t>ed a</w:t>
      </w:r>
      <w:r w:rsidR="006161DE" w:rsidRPr="001921F5">
        <w:rPr>
          <w:rFonts w:cs="Times New Roman"/>
          <w:i/>
        </w:rPr>
        <w:t xml:space="preserve"> minimum </w:t>
      </w:r>
      <w:r w:rsidR="004B5402" w:rsidRPr="001921F5">
        <w:rPr>
          <w:rFonts w:cs="Times New Roman"/>
          <w:i/>
        </w:rPr>
        <w:t xml:space="preserve">of </w:t>
      </w:r>
      <w:r w:rsidR="00EC592E">
        <w:rPr>
          <w:rFonts w:cs="Times New Roman"/>
          <w:i/>
        </w:rPr>
        <w:t>3</w:t>
      </w:r>
      <w:r w:rsidR="006161DE" w:rsidRPr="001921F5">
        <w:rPr>
          <w:rFonts w:cs="Times New Roman"/>
          <w:i/>
        </w:rPr>
        <w:t xml:space="preserve"> </w:t>
      </w:r>
      <w:r w:rsidR="00EC592E">
        <w:rPr>
          <w:rFonts w:cs="Times New Roman"/>
          <w:i/>
        </w:rPr>
        <w:t xml:space="preserve">business </w:t>
      </w:r>
      <w:r w:rsidR="006161DE" w:rsidRPr="001921F5">
        <w:rPr>
          <w:rFonts w:cs="Times New Roman"/>
          <w:i/>
        </w:rPr>
        <w:t>days prior</w:t>
      </w:r>
      <w:r w:rsidRPr="001921F5">
        <w:rPr>
          <w:rFonts w:cs="Times New Roman"/>
          <w:i/>
        </w:rPr>
        <w:t xml:space="preserve"> to </w:t>
      </w:r>
      <w:r w:rsidR="004B5402" w:rsidRPr="001921F5">
        <w:rPr>
          <w:rFonts w:cs="Times New Roman"/>
          <w:i/>
        </w:rPr>
        <w:t>the travel date.</w:t>
      </w:r>
    </w:p>
    <w:p w14:paraId="44C779EE" w14:textId="55E62168" w:rsidR="000D6252" w:rsidRDefault="00EC592E" w:rsidP="00FB4E1D">
      <w:pPr>
        <w:pStyle w:val="ListParagraph"/>
        <w:numPr>
          <w:ilvl w:val="0"/>
          <w:numId w:val="6"/>
        </w:numPr>
        <w:rPr>
          <w:rFonts w:cs="Times New Roman"/>
        </w:rPr>
      </w:pPr>
      <w:r>
        <w:rPr>
          <w:rFonts w:cs="Times New Roman"/>
        </w:rPr>
        <w:t>All</w:t>
      </w:r>
      <w:r w:rsidR="00E14949">
        <w:rPr>
          <w:rFonts w:cs="Times New Roman"/>
        </w:rPr>
        <w:t xml:space="preserve"> </w:t>
      </w:r>
      <w:r>
        <w:rPr>
          <w:rFonts w:cs="Times New Roman"/>
        </w:rPr>
        <w:t xml:space="preserve">work-related </w:t>
      </w:r>
      <w:r w:rsidR="00E14949">
        <w:rPr>
          <w:rFonts w:cs="Times New Roman"/>
        </w:rPr>
        <w:t xml:space="preserve">travel requires completion of </w:t>
      </w:r>
      <w:r w:rsidR="00381AC0">
        <w:rPr>
          <w:rFonts w:cs="Times New Roman"/>
        </w:rPr>
        <w:t>the TA</w:t>
      </w:r>
      <w:r w:rsidR="005931D3">
        <w:rPr>
          <w:rFonts w:cs="Times New Roman"/>
        </w:rPr>
        <w:t xml:space="preserve"> Form</w:t>
      </w:r>
      <w:r>
        <w:rPr>
          <w:rFonts w:cs="Times New Roman"/>
        </w:rPr>
        <w:t>, whether or not expenses will be incurred</w:t>
      </w:r>
      <w:r w:rsidR="00E14949">
        <w:rPr>
          <w:rFonts w:cs="Times New Roman"/>
        </w:rPr>
        <w:t xml:space="preserve">.  </w:t>
      </w:r>
    </w:p>
    <w:p w14:paraId="77A6B350" w14:textId="265A7960" w:rsidR="00FB4E1D" w:rsidRDefault="00E14949" w:rsidP="00FB4E1D">
      <w:pPr>
        <w:pStyle w:val="ListParagraph"/>
        <w:numPr>
          <w:ilvl w:val="0"/>
          <w:numId w:val="6"/>
        </w:numPr>
        <w:rPr>
          <w:rFonts w:cs="Times New Roman"/>
        </w:rPr>
      </w:pPr>
      <w:r>
        <w:rPr>
          <w:rFonts w:cs="Times New Roman"/>
        </w:rPr>
        <w:t>Please see the TA procedures document for guidance on completing a TA</w:t>
      </w:r>
      <w:r w:rsidR="004628C1">
        <w:rPr>
          <w:rFonts w:cs="Times New Roman"/>
        </w:rPr>
        <w:t>.</w:t>
      </w:r>
    </w:p>
    <w:p w14:paraId="2F757917" w14:textId="77777777" w:rsidR="00FB4E1D" w:rsidRPr="00BB2638" w:rsidRDefault="00FB4E1D" w:rsidP="00FB4E1D">
      <w:pPr>
        <w:rPr>
          <w:rFonts w:cs="Times New Roman"/>
          <w:b/>
          <w:sz w:val="18"/>
        </w:rPr>
      </w:pPr>
    </w:p>
    <w:p w14:paraId="59D601DA" w14:textId="079CD0F5" w:rsidR="004628C1" w:rsidRDefault="00FB4E1D" w:rsidP="00FB4E1D">
      <w:pPr>
        <w:rPr>
          <w:rFonts w:cs="Times New Roman"/>
          <w:b/>
        </w:rPr>
      </w:pPr>
      <w:r>
        <w:rPr>
          <w:rFonts w:cs="Times New Roman"/>
          <w:b/>
        </w:rPr>
        <w:t xml:space="preserve">AFTER TRAVEL: Travel Expense </w:t>
      </w:r>
      <w:r w:rsidR="002F1B85">
        <w:rPr>
          <w:rFonts w:cs="Times New Roman"/>
          <w:b/>
        </w:rPr>
        <w:t xml:space="preserve">Report </w:t>
      </w:r>
      <w:r>
        <w:rPr>
          <w:rFonts w:cs="Times New Roman"/>
          <w:b/>
        </w:rPr>
        <w:t>Form</w:t>
      </w:r>
      <w:r w:rsidR="006161DE">
        <w:rPr>
          <w:rFonts w:cs="Times New Roman"/>
          <w:b/>
        </w:rPr>
        <w:t xml:space="preserve"> </w:t>
      </w:r>
      <w:r w:rsidR="004628C1">
        <w:rPr>
          <w:rFonts w:cs="Times New Roman"/>
          <w:b/>
        </w:rPr>
        <w:t>(TER)</w:t>
      </w:r>
    </w:p>
    <w:p w14:paraId="7AB1367E" w14:textId="16A0EF0D" w:rsidR="00FB4E1D" w:rsidRPr="001921F5" w:rsidRDefault="004628C1" w:rsidP="001921F5">
      <w:pPr>
        <w:rPr>
          <w:rFonts w:cs="Times New Roman"/>
          <w:i/>
        </w:rPr>
      </w:pPr>
      <w:r w:rsidRPr="001921F5">
        <w:rPr>
          <w:rFonts w:cs="Times New Roman"/>
          <w:i/>
        </w:rPr>
        <w:t>M</w:t>
      </w:r>
      <w:r w:rsidR="004B5402" w:rsidRPr="001921F5">
        <w:rPr>
          <w:rFonts w:cs="Times New Roman"/>
          <w:i/>
        </w:rPr>
        <w:t xml:space="preserve">ust be completed within </w:t>
      </w:r>
      <w:r w:rsidR="006161DE" w:rsidRPr="001921F5">
        <w:rPr>
          <w:rFonts w:cs="Times New Roman"/>
          <w:i/>
        </w:rPr>
        <w:t>3 business days</w:t>
      </w:r>
      <w:r w:rsidRPr="001921F5">
        <w:rPr>
          <w:rFonts w:cs="Times New Roman"/>
          <w:i/>
        </w:rPr>
        <w:t xml:space="preserve"> of </w:t>
      </w:r>
      <w:r w:rsidR="004B5402" w:rsidRPr="001921F5">
        <w:rPr>
          <w:rFonts w:cs="Times New Roman"/>
          <w:i/>
        </w:rPr>
        <w:t>travel concluding.</w:t>
      </w:r>
    </w:p>
    <w:p w14:paraId="0A99E9C1" w14:textId="3D7B5128" w:rsidR="000D6252" w:rsidRDefault="00E14949" w:rsidP="00FB4E1D">
      <w:pPr>
        <w:pStyle w:val="ListParagraph"/>
        <w:numPr>
          <w:ilvl w:val="0"/>
          <w:numId w:val="6"/>
        </w:numPr>
        <w:rPr>
          <w:rFonts w:cs="Times New Roman"/>
        </w:rPr>
      </w:pPr>
      <w:r>
        <w:rPr>
          <w:rFonts w:cs="Times New Roman"/>
        </w:rPr>
        <w:t xml:space="preserve">All travel where a TA was completed must be followed by </w:t>
      </w:r>
      <w:r w:rsidR="00B66810">
        <w:rPr>
          <w:rFonts w:cs="Times New Roman"/>
        </w:rPr>
        <w:t>completion</w:t>
      </w:r>
      <w:r>
        <w:rPr>
          <w:rFonts w:cs="Times New Roman"/>
        </w:rPr>
        <w:t xml:space="preserve"> of a </w:t>
      </w:r>
      <w:r w:rsidR="002F1B85">
        <w:rPr>
          <w:rFonts w:cs="Times New Roman"/>
        </w:rPr>
        <w:t>TER</w:t>
      </w:r>
      <w:r>
        <w:rPr>
          <w:rFonts w:cs="Times New Roman"/>
        </w:rPr>
        <w:t>.</w:t>
      </w:r>
      <w:r w:rsidR="00EC592E">
        <w:rPr>
          <w:rFonts w:cs="Times New Roman"/>
        </w:rPr>
        <w:t xml:space="preserve"> The TER is required by UF Travel to close out and finalize each trip.</w:t>
      </w:r>
      <w:r>
        <w:rPr>
          <w:rFonts w:cs="Times New Roman"/>
        </w:rPr>
        <w:t xml:space="preserve"> </w:t>
      </w:r>
    </w:p>
    <w:p w14:paraId="745F8801" w14:textId="119D840C" w:rsidR="000D6252" w:rsidRDefault="000D6252" w:rsidP="00FB4E1D">
      <w:pPr>
        <w:pStyle w:val="ListParagraph"/>
        <w:numPr>
          <w:ilvl w:val="0"/>
          <w:numId w:val="6"/>
        </w:numPr>
        <w:rPr>
          <w:rFonts w:cs="Times New Roman"/>
        </w:rPr>
      </w:pPr>
      <w:r>
        <w:rPr>
          <w:rFonts w:cs="Times New Roman"/>
        </w:rPr>
        <w:t>Submission of the TER is the process by which all travel expense</w:t>
      </w:r>
      <w:r w:rsidR="00DE44F7">
        <w:rPr>
          <w:rFonts w:cs="Times New Roman"/>
        </w:rPr>
        <w:t>s paid personally by the travel</w:t>
      </w:r>
      <w:r>
        <w:rPr>
          <w:rFonts w:cs="Times New Roman"/>
        </w:rPr>
        <w:t>er will be reimbursed.</w:t>
      </w:r>
      <w:r w:rsidR="00EC592E">
        <w:rPr>
          <w:rFonts w:cs="Times New Roman"/>
        </w:rPr>
        <w:t xml:space="preserve"> </w:t>
      </w:r>
    </w:p>
    <w:p w14:paraId="06CFD034" w14:textId="71B11EDA" w:rsidR="00B71DE1" w:rsidRDefault="00B71DE1" w:rsidP="00FB4E1D">
      <w:pPr>
        <w:pStyle w:val="ListParagraph"/>
        <w:numPr>
          <w:ilvl w:val="0"/>
          <w:numId w:val="6"/>
        </w:numPr>
        <w:rPr>
          <w:rFonts w:cs="Times New Roman"/>
        </w:rPr>
      </w:pPr>
      <w:r>
        <w:rPr>
          <w:rFonts w:cs="Times New Roman"/>
        </w:rPr>
        <w:t>I</w:t>
      </w:r>
      <w:r w:rsidR="004B5402">
        <w:rPr>
          <w:rFonts w:cs="Times New Roman"/>
        </w:rPr>
        <w:t>temized receipts for all expenses associated with the trip should be submitted with the TER.</w:t>
      </w:r>
    </w:p>
    <w:p w14:paraId="48B33355" w14:textId="0FF180A2" w:rsidR="00FB4E1D" w:rsidRDefault="00E14949" w:rsidP="00FB4E1D">
      <w:pPr>
        <w:pStyle w:val="ListParagraph"/>
        <w:numPr>
          <w:ilvl w:val="0"/>
          <w:numId w:val="6"/>
        </w:numPr>
        <w:rPr>
          <w:rFonts w:cs="Times New Roman"/>
        </w:rPr>
      </w:pPr>
      <w:r>
        <w:rPr>
          <w:rFonts w:cs="Times New Roman"/>
        </w:rPr>
        <w:t xml:space="preserve">Please see the TER procedures </w:t>
      </w:r>
      <w:r w:rsidR="00B66810">
        <w:rPr>
          <w:rFonts w:cs="Times New Roman"/>
        </w:rPr>
        <w:t>document</w:t>
      </w:r>
      <w:r>
        <w:rPr>
          <w:rFonts w:cs="Times New Roman"/>
        </w:rPr>
        <w:t xml:space="preserve"> for guidance on completing the TER. </w:t>
      </w:r>
    </w:p>
    <w:p w14:paraId="70B1BE71" w14:textId="77777777" w:rsidR="00BB2638" w:rsidRPr="00CF749A" w:rsidRDefault="00BB2638" w:rsidP="00FB4E1D">
      <w:pPr>
        <w:rPr>
          <w:rFonts w:cs="Times New Roman"/>
          <w:sz w:val="28"/>
          <w:szCs w:val="28"/>
        </w:rPr>
      </w:pPr>
    </w:p>
    <w:p w14:paraId="3DDBF511" w14:textId="08BC5AEE" w:rsidR="00B66810" w:rsidRDefault="00B66810" w:rsidP="00B66810">
      <w:pPr>
        <w:rPr>
          <w:rFonts w:cs="Times New Roman"/>
          <w:i/>
        </w:rPr>
      </w:pPr>
      <w:r w:rsidRPr="00BB2638">
        <w:rPr>
          <w:rFonts w:cs="Times New Roman"/>
          <w:b/>
          <w:sz w:val="28"/>
          <w:u w:val="single"/>
        </w:rPr>
        <w:t>Travel Times</w:t>
      </w:r>
    </w:p>
    <w:p w14:paraId="0D8C54F6" w14:textId="26F0BAC2" w:rsidR="00B66810" w:rsidRPr="004B5402" w:rsidRDefault="00B66810" w:rsidP="00B66810">
      <w:pPr>
        <w:rPr>
          <w:rFonts w:cs="Times New Roman"/>
        </w:rPr>
      </w:pPr>
      <w:r w:rsidRPr="004B5402">
        <w:rPr>
          <w:rFonts w:cs="Times New Roman"/>
        </w:rPr>
        <w:t xml:space="preserve">Travel times begin when travelers </w:t>
      </w:r>
      <w:r w:rsidRPr="004B5402">
        <w:rPr>
          <w:rFonts w:cs="Times New Roman"/>
          <w:b/>
        </w:rPr>
        <w:t>leave their homes</w:t>
      </w:r>
      <w:r w:rsidRPr="004B5402">
        <w:rPr>
          <w:rFonts w:cs="Times New Roman"/>
        </w:rPr>
        <w:t xml:space="preserve">, and end when they </w:t>
      </w:r>
      <w:r w:rsidRPr="004B5402">
        <w:rPr>
          <w:rFonts w:cs="Times New Roman"/>
          <w:b/>
        </w:rPr>
        <w:t>arrive back at their homes</w:t>
      </w:r>
      <w:r w:rsidRPr="004B5402">
        <w:rPr>
          <w:rFonts w:cs="Times New Roman"/>
        </w:rPr>
        <w:t xml:space="preserve">. Reflect this travel time in the TER to assure that meal per diems are </w:t>
      </w:r>
      <w:r w:rsidR="000D6252" w:rsidRPr="004B5402">
        <w:rPr>
          <w:rFonts w:cs="Times New Roman"/>
        </w:rPr>
        <w:t>calculated</w:t>
      </w:r>
      <w:r w:rsidRPr="004B5402">
        <w:rPr>
          <w:rFonts w:cs="Times New Roman"/>
        </w:rPr>
        <w:t xml:space="preserve"> and reimbursed accurately.</w:t>
      </w:r>
    </w:p>
    <w:p w14:paraId="7668AD23" w14:textId="77777777" w:rsidR="003A73CE" w:rsidRPr="00CF749A" w:rsidRDefault="003A73CE" w:rsidP="00FB4E1D">
      <w:pPr>
        <w:rPr>
          <w:rFonts w:cs="Times New Roman"/>
          <w:sz w:val="28"/>
          <w:szCs w:val="28"/>
        </w:rPr>
      </w:pPr>
    </w:p>
    <w:p w14:paraId="0A62DC10" w14:textId="77777777" w:rsidR="003A73CE" w:rsidRPr="004D0457" w:rsidRDefault="003A73CE" w:rsidP="00FB4E1D">
      <w:pPr>
        <w:rPr>
          <w:rFonts w:cs="Times New Roman"/>
          <w:b/>
          <w:sz w:val="28"/>
          <w:u w:val="single"/>
        </w:rPr>
      </w:pPr>
      <w:r w:rsidRPr="004D0457">
        <w:rPr>
          <w:rFonts w:cs="Times New Roman"/>
          <w:b/>
          <w:sz w:val="28"/>
          <w:u w:val="single"/>
        </w:rPr>
        <w:t xml:space="preserve">Travel on Sponsored Projects  </w:t>
      </w:r>
    </w:p>
    <w:p w14:paraId="74FB0A13" w14:textId="3EE53BB4" w:rsidR="003A73CE" w:rsidRPr="004D0457" w:rsidRDefault="003A73CE" w:rsidP="00FB4E1D">
      <w:pPr>
        <w:rPr>
          <w:rFonts w:cs="Times New Roman"/>
          <w:sz w:val="28"/>
          <w:szCs w:val="28"/>
        </w:rPr>
      </w:pPr>
      <w:r w:rsidRPr="004D0457">
        <w:rPr>
          <w:rFonts w:cs="Times New Roman"/>
        </w:rPr>
        <w:t xml:space="preserve">Most sponsors will cover reasonable and necessary travel costs incurred by the project personnel for travel that is directly related to the activity being funded.  All travel and travel reimbursements shall follow the UF Travel Directives and Procedures and are subject to review and audit by the funding sponsor.  Please keep in mind certain sponsored projects may contain award provisions that prohibit or limit the amount and type of travel and/or travel reimbursements.  If at any time the funding sponsor conducts an audit and deems an incurred travel expense unjustifiable the traveler will be held responsible for personally reimbursing the sponsor.  Principal Investigators and appropriate sponsored projects personnel should make sure any proposed travel is in accordance with the sponsored project’s agreement </w:t>
      </w:r>
      <w:r w:rsidR="00EC592E">
        <w:rPr>
          <w:rFonts w:cs="Times New Roman"/>
        </w:rPr>
        <w:t xml:space="preserve">as well as UF guidelines </w:t>
      </w:r>
      <w:r w:rsidRPr="004D0457">
        <w:rPr>
          <w:rFonts w:cs="Times New Roman"/>
        </w:rPr>
        <w:t>before the travel begins.</w:t>
      </w:r>
    </w:p>
    <w:p w14:paraId="0774CB92" w14:textId="77777777" w:rsidR="00EC592E" w:rsidRDefault="00EC592E" w:rsidP="007321C4">
      <w:pPr>
        <w:rPr>
          <w:rFonts w:cs="Times New Roman"/>
          <w:b/>
          <w:sz w:val="28"/>
          <w:u w:val="single"/>
        </w:rPr>
      </w:pPr>
    </w:p>
    <w:p w14:paraId="28C70B7B" w14:textId="1F6F7709" w:rsidR="003A73CE" w:rsidRDefault="00381AC0" w:rsidP="007321C4">
      <w:pPr>
        <w:rPr>
          <w:rFonts w:cs="Times New Roman"/>
          <w:b/>
          <w:sz w:val="28"/>
          <w:u w:val="single"/>
        </w:rPr>
      </w:pPr>
      <w:r>
        <w:rPr>
          <w:rFonts w:cs="Times New Roman"/>
          <w:b/>
          <w:sz w:val="28"/>
          <w:u w:val="single"/>
        </w:rPr>
        <w:t>Conference/Workshop Travel</w:t>
      </w:r>
    </w:p>
    <w:p w14:paraId="77103995" w14:textId="7A49A022" w:rsidR="003A73CE" w:rsidRPr="004D0457" w:rsidRDefault="00381AC0" w:rsidP="007321C4">
      <w:pPr>
        <w:rPr>
          <w:rFonts w:cs="Times New Roman"/>
          <w:sz w:val="28"/>
        </w:rPr>
      </w:pPr>
      <w:r>
        <w:rPr>
          <w:rFonts w:cs="Times New Roman"/>
        </w:rPr>
        <w:t xml:space="preserve">Travel occurring for conference/workshop attendance </w:t>
      </w:r>
      <w:r w:rsidRPr="001921F5">
        <w:rPr>
          <w:rFonts w:cs="Times New Roman"/>
          <w:u w:val="single"/>
        </w:rPr>
        <w:t>requires</w:t>
      </w:r>
      <w:r w:rsidR="00093B1F">
        <w:rPr>
          <w:rFonts w:cs="Times New Roman"/>
        </w:rPr>
        <w:t xml:space="preserve"> </w:t>
      </w:r>
      <w:r w:rsidRPr="001921F5">
        <w:rPr>
          <w:rFonts w:cs="Times New Roman"/>
        </w:rPr>
        <w:t>submission</w:t>
      </w:r>
      <w:r>
        <w:rPr>
          <w:rFonts w:cs="Times New Roman"/>
        </w:rPr>
        <w:t xml:space="preserve"> of </w:t>
      </w:r>
      <w:r w:rsidR="00093B1F">
        <w:rPr>
          <w:rFonts w:cs="Times New Roman"/>
        </w:rPr>
        <w:t xml:space="preserve">the </w:t>
      </w:r>
      <w:r>
        <w:rPr>
          <w:rFonts w:cs="Times New Roman"/>
        </w:rPr>
        <w:t>(1) registration form and (2) detailed conference</w:t>
      </w:r>
      <w:r w:rsidR="00364BCE">
        <w:rPr>
          <w:rFonts w:cs="Times New Roman"/>
        </w:rPr>
        <w:t>/workshop</w:t>
      </w:r>
      <w:r>
        <w:rPr>
          <w:rFonts w:cs="Times New Roman"/>
        </w:rPr>
        <w:t xml:space="preserve"> schedule or meeting agenda </w:t>
      </w:r>
      <w:r w:rsidR="00093B1F">
        <w:rPr>
          <w:rFonts w:cs="Times New Roman"/>
        </w:rPr>
        <w:t>when submitting the TER. UF Travel will use t</w:t>
      </w:r>
      <w:r>
        <w:rPr>
          <w:rFonts w:cs="Times New Roman"/>
        </w:rPr>
        <w:t>he</w:t>
      </w:r>
      <w:r w:rsidR="00093B1F">
        <w:rPr>
          <w:rFonts w:cs="Times New Roman"/>
        </w:rPr>
        <w:t>se</w:t>
      </w:r>
      <w:r>
        <w:rPr>
          <w:rFonts w:cs="Times New Roman"/>
        </w:rPr>
        <w:t xml:space="preserve"> </w:t>
      </w:r>
      <w:r w:rsidR="00093B1F">
        <w:rPr>
          <w:rFonts w:cs="Times New Roman"/>
        </w:rPr>
        <w:t xml:space="preserve">items </w:t>
      </w:r>
      <w:r>
        <w:rPr>
          <w:rFonts w:cs="Times New Roman"/>
        </w:rPr>
        <w:t xml:space="preserve">to verify the </w:t>
      </w:r>
      <w:r w:rsidR="00093B1F">
        <w:rPr>
          <w:rFonts w:cs="Times New Roman"/>
        </w:rPr>
        <w:t xml:space="preserve">reimbursements requested. </w:t>
      </w:r>
    </w:p>
    <w:p w14:paraId="0940DE84" w14:textId="77777777" w:rsidR="00C146BE" w:rsidRDefault="00C146BE" w:rsidP="007321C4">
      <w:pPr>
        <w:rPr>
          <w:rFonts w:cs="Times New Roman"/>
          <w:b/>
          <w:sz w:val="28"/>
          <w:u w:val="single"/>
        </w:rPr>
      </w:pPr>
    </w:p>
    <w:p w14:paraId="18A535D0" w14:textId="77777777" w:rsidR="00C146BE" w:rsidRDefault="00C146BE" w:rsidP="007321C4">
      <w:pPr>
        <w:rPr>
          <w:rFonts w:cs="Times New Roman"/>
          <w:b/>
          <w:sz w:val="28"/>
          <w:u w:val="single"/>
        </w:rPr>
      </w:pPr>
    </w:p>
    <w:p w14:paraId="220231A8" w14:textId="13752B04" w:rsidR="007321C4" w:rsidRPr="00BB2638" w:rsidRDefault="007321C4" w:rsidP="007321C4">
      <w:pPr>
        <w:rPr>
          <w:rFonts w:cs="Times New Roman"/>
          <w:u w:val="single"/>
        </w:rPr>
      </w:pPr>
      <w:r w:rsidRPr="00BB2638">
        <w:rPr>
          <w:rFonts w:cs="Times New Roman"/>
          <w:b/>
          <w:sz w:val="28"/>
          <w:u w:val="single"/>
        </w:rPr>
        <w:lastRenderedPageBreak/>
        <w:t>Airfare</w:t>
      </w:r>
    </w:p>
    <w:p w14:paraId="0D6855AC" w14:textId="26B2644D" w:rsidR="00817ED7" w:rsidRDefault="002E0F96" w:rsidP="00817ED7">
      <w:pPr>
        <w:pStyle w:val="ListParagraph"/>
        <w:numPr>
          <w:ilvl w:val="0"/>
          <w:numId w:val="7"/>
        </w:numPr>
        <w:rPr>
          <w:rFonts w:cs="Times New Roman"/>
        </w:rPr>
      </w:pPr>
      <w:r w:rsidRPr="00837726">
        <w:rPr>
          <w:rFonts w:cs="Times New Roman"/>
        </w:rPr>
        <w:t xml:space="preserve">Airfare </w:t>
      </w:r>
      <w:r w:rsidR="00E14949">
        <w:rPr>
          <w:rFonts w:cs="Times New Roman"/>
        </w:rPr>
        <w:t xml:space="preserve">will </w:t>
      </w:r>
      <w:r w:rsidR="00EC592E">
        <w:rPr>
          <w:rFonts w:cs="Times New Roman"/>
        </w:rPr>
        <w:t xml:space="preserve">be </w:t>
      </w:r>
      <w:r w:rsidR="00817ED7">
        <w:rPr>
          <w:rFonts w:cs="Times New Roman"/>
        </w:rPr>
        <w:t>booked</w:t>
      </w:r>
      <w:r w:rsidR="00BB2638">
        <w:rPr>
          <w:rFonts w:cs="Times New Roman"/>
        </w:rPr>
        <w:t xml:space="preserve"> or reimbursed</w:t>
      </w:r>
      <w:r w:rsidR="00817ED7">
        <w:rPr>
          <w:rFonts w:cs="Times New Roman"/>
        </w:rPr>
        <w:t xml:space="preserve"> at the c</w:t>
      </w:r>
      <w:r w:rsidRPr="00837726">
        <w:rPr>
          <w:rFonts w:cs="Times New Roman"/>
        </w:rPr>
        <w:t>oach rat</w:t>
      </w:r>
      <w:r w:rsidR="009624FD" w:rsidRPr="00837726">
        <w:rPr>
          <w:rFonts w:cs="Times New Roman"/>
        </w:rPr>
        <w:t>e</w:t>
      </w:r>
      <w:r w:rsidR="00BB2638">
        <w:rPr>
          <w:rFonts w:cs="Times New Roman"/>
        </w:rPr>
        <w:t xml:space="preserve"> only</w:t>
      </w:r>
      <w:r w:rsidR="009624FD" w:rsidRPr="00837726">
        <w:rPr>
          <w:rFonts w:cs="Times New Roman"/>
        </w:rPr>
        <w:t>.</w:t>
      </w:r>
    </w:p>
    <w:p w14:paraId="17A68D4F" w14:textId="32F98975" w:rsidR="00D1681B" w:rsidRPr="000D6252" w:rsidRDefault="009624FD" w:rsidP="00837726">
      <w:pPr>
        <w:pStyle w:val="ListParagraph"/>
        <w:numPr>
          <w:ilvl w:val="1"/>
          <w:numId w:val="7"/>
        </w:numPr>
        <w:rPr>
          <w:rFonts w:cs="Times New Roman"/>
        </w:rPr>
      </w:pPr>
      <w:r w:rsidRPr="000D6252">
        <w:rPr>
          <w:rFonts w:cs="Times New Roman"/>
        </w:rPr>
        <w:t xml:space="preserve">If </w:t>
      </w:r>
      <w:r w:rsidR="00817ED7" w:rsidRPr="000D6252">
        <w:rPr>
          <w:rFonts w:cs="Times New Roman"/>
        </w:rPr>
        <w:t>the traveler would like to fly b</w:t>
      </w:r>
      <w:r w:rsidR="00837726" w:rsidRPr="000D6252">
        <w:rPr>
          <w:rFonts w:cs="Times New Roman"/>
        </w:rPr>
        <w:t>usiness-</w:t>
      </w:r>
      <w:r w:rsidR="00817ED7" w:rsidRPr="000D6252">
        <w:rPr>
          <w:rFonts w:cs="Times New Roman"/>
        </w:rPr>
        <w:t xml:space="preserve"> or f</w:t>
      </w:r>
      <w:r w:rsidR="00837726" w:rsidRPr="000D6252">
        <w:rPr>
          <w:rFonts w:cs="Times New Roman"/>
        </w:rPr>
        <w:t>irst-</w:t>
      </w:r>
      <w:r w:rsidR="00817ED7" w:rsidRPr="000D6252">
        <w:rPr>
          <w:rFonts w:cs="Times New Roman"/>
        </w:rPr>
        <w:t>c</w:t>
      </w:r>
      <w:r w:rsidR="00837726" w:rsidRPr="000D6252">
        <w:rPr>
          <w:rFonts w:cs="Times New Roman"/>
        </w:rPr>
        <w:t>lass, the</w:t>
      </w:r>
      <w:r w:rsidR="000D6252" w:rsidRPr="000D6252">
        <w:rPr>
          <w:rFonts w:cs="Times New Roman"/>
        </w:rPr>
        <w:t>y</w:t>
      </w:r>
      <w:r w:rsidR="00E14949" w:rsidRPr="000D6252">
        <w:rPr>
          <w:rFonts w:cs="Times New Roman"/>
        </w:rPr>
        <w:t xml:space="preserve"> must purchase the ticket </w:t>
      </w:r>
      <w:r w:rsidR="000D6252">
        <w:rPr>
          <w:rFonts w:cs="Times New Roman"/>
        </w:rPr>
        <w:t>personally</w:t>
      </w:r>
      <w:r w:rsidR="00E14949" w:rsidRPr="000D6252">
        <w:rPr>
          <w:rFonts w:cs="Times New Roman"/>
        </w:rPr>
        <w:t xml:space="preserve"> </w:t>
      </w:r>
      <w:r w:rsidR="004B5402">
        <w:rPr>
          <w:rFonts w:cs="Times New Roman"/>
        </w:rPr>
        <w:t xml:space="preserve">(on a personal credit card) </w:t>
      </w:r>
      <w:r w:rsidR="00E14949" w:rsidRPr="000D6252">
        <w:rPr>
          <w:rFonts w:cs="Times New Roman"/>
        </w:rPr>
        <w:t xml:space="preserve">and will be reimbursed only the amount of a coach rate </w:t>
      </w:r>
      <w:r w:rsidR="00837726" w:rsidRPr="000D6252">
        <w:rPr>
          <w:rFonts w:cs="Times New Roman"/>
        </w:rPr>
        <w:t>ticket</w:t>
      </w:r>
      <w:r w:rsidR="00E14949" w:rsidRPr="000D6252">
        <w:rPr>
          <w:rFonts w:cs="Times New Roman"/>
        </w:rPr>
        <w:t>. I</w:t>
      </w:r>
      <w:r w:rsidR="00837726" w:rsidRPr="000D6252">
        <w:rPr>
          <w:rFonts w:cs="Times New Roman"/>
        </w:rPr>
        <w:t xml:space="preserve">f the traveler </w:t>
      </w:r>
      <w:r w:rsidR="00E14949" w:rsidRPr="000D6252">
        <w:rPr>
          <w:rFonts w:cs="Times New Roman"/>
        </w:rPr>
        <w:t xml:space="preserve">elects to </w:t>
      </w:r>
      <w:r w:rsidR="00837726" w:rsidRPr="000D6252">
        <w:rPr>
          <w:rFonts w:cs="Times New Roman"/>
        </w:rPr>
        <w:t>purch</w:t>
      </w:r>
      <w:r w:rsidR="000D6252" w:rsidRPr="000D6252">
        <w:rPr>
          <w:rFonts w:cs="Times New Roman"/>
        </w:rPr>
        <w:t>ase</w:t>
      </w:r>
      <w:r w:rsidR="00817ED7" w:rsidRPr="000D6252">
        <w:rPr>
          <w:rFonts w:cs="Times New Roman"/>
        </w:rPr>
        <w:t xml:space="preserve"> a business- or first-c</w:t>
      </w:r>
      <w:r w:rsidR="00837726" w:rsidRPr="000D6252">
        <w:rPr>
          <w:rFonts w:cs="Times New Roman"/>
        </w:rPr>
        <w:t>lass ticket, the</w:t>
      </w:r>
      <w:r w:rsidR="000D6252">
        <w:rPr>
          <w:rFonts w:cs="Times New Roman"/>
        </w:rPr>
        <w:t xml:space="preserve">y </w:t>
      </w:r>
      <w:r w:rsidR="00837726" w:rsidRPr="000D6252">
        <w:rPr>
          <w:rFonts w:cs="Times New Roman"/>
        </w:rPr>
        <w:t>must</w:t>
      </w:r>
      <w:r w:rsidR="00BB2638" w:rsidRPr="000D6252">
        <w:rPr>
          <w:rFonts w:cs="Times New Roman"/>
        </w:rPr>
        <w:t xml:space="preserve"> </w:t>
      </w:r>
      <w:r w:rsidR="00837726" w:rsidRPr="000D6252">
        <w:rPr>
          <w:rFonts w:cs="Times New Roman"/>
        </w:rPr>
        <w:t>subm</w:t>
      </w:r>
      <w:r w:rsidR="00817ED7" w:rsidRPr="000D6252">
        <w:rPr>
          <w:rFonts w:cs="Times New Roman"/>
        </w:rPr>
        <w:t xml:space="preserve">it a coach-rate itinerary </w:t>
      </w:r>
      <w:r w:rsidR="00BB2638" w:rsidRPr="000D6252">
        <w:rPr>
          <w:rFonts w:cs="Times New Roman"/>
        </w:rPr>
        <w:t>showing the same flights and associated costs</w:t>
      </w:r>
      <w:r w:rsidR="000D6252">
        <w:rPr>
          <w:rFonts w:cs="Times New Roman"/>
        </w:rPr>
        <w:t xml:space="preserve"> when submitting for reimbursement</w:t>
      </w:r>
      <w:r w:rsidR="00BB2638" w:rsidRPr="000D6252">
        <w:rPr>
          <w:rFonts w:cs="Times New Roman"/>
        </w:rPr>
        <w:t xml:space="preserve">. </w:t>
      </w:r>
    </w:p>
    <w:p w14:paraId="7F619F2A" w14:textId="10D5BD28" w:rsidR="00B66810" w:rsidRDefault="00DE44F7" w:rsidP="004628C1">
      <w:pPr>
        <w:pStyle w:val="ListParagraph"/>
        <w:numPr>
          <w:ilvl w:val="0"/>
          <w:numId w:val="7"/>
        </w:numPr>
        <w:rPr>
          <w:rFonts w:cs="Times New Roman"/>
        </w:rPr>
      </w:pPr>
      <w:r>
        <w:rPr>
          <w:rFonts w:cs="Times New Roman"/>
        </w:rPr>
        <w:t>If a travel</w:t>
      </w:r>
      <w:r w:rsidR="004B5402">
        <w:rPr>
          <w:rFonts w:cs="Times New Roman"/>
        </w:rPr>
        <w:t>er would like to upgrade an already purchased coach rate ticket</w:t>
      </w:r>
      <w:r w:rsidR="00BE4098">
        <w:rPr>
          <w:rFonts w:cs="Times New Roman"/>
        </w:rPr>
        <w:t xml:space="preserve"> (including Preferred Seating)</w:t>
      </w:r>
      <w:r w:rsidR="004B5402">
        <w:rPr>
          <w:rFonts w:cs="Times New Roman"/>
        </w:rPr>
        <w:t xml:space="preserve">, the upgrade cost should be paid for personally and </w:t>
      </w:r>
      <w:r w:rsidR="004B5402">
        <w:rPr>
          <w:rFonts w:cs="Times New Roman"/>
          <w:u w:val="single"/>
        </w:rPr>
        <w:t xml:space="preserve">not </w:t>
      </w:r>
      <w:r w:rsidR="004B5402">
        <w:rPr>
          <w:rFonts w:cs="Times New Roman"/>
        </w:rPr>
        <w:t xml:space="preserve">charged to a department P-card. </w:t>
      </w:r>
      <w:r>
        <w:rPr>
          <w:rFonts w:cs="Times New Roman"/>
        </w:rPr>
        <w:t>Trave</w:t>
      </w:r>
      <w:r w:rsidR="00B71DE1" w:rsidRPr="004628C1">
        <w:rPr>
          <w:rFonts w:cs="Times New Roman"/>
        </w:rPr>
        <w:t>lers are not allowed to upgrade tickets on</w:t>
      </w:r>
      <w:r w:rsidR="00BE4098">
        <w:rPr>
          <w:rFonts w:cs="Times New Roman"/>
        </w:rPr>
        <w:t xml:space="preserve"> UF</w:t>
      </w:r>
      <w:r w:rsidR="00B71DE1" w:rsidRPr="004628C1">
        <w:rPr>
          <w:rFonts w:cs="Times New Roman"/>
        </w:rPr>
        <w:t xml:space="preserve"> P-Card</w:t>
      </w:r>
      <w:r w:rsidR="00BE4098">
        <w:rPr>
          <w:rFonts w:cs="Times New Roman"/>
        </w:rPr>
        <w:t>s, nor will any upgrade charges be reimbursed to the traveler</w:t>
      </w:r>
      <w:r w:rsidR="00B71DE1" w:rsidRPr="004628C1">
        <w:rPr>
          <w:rFonts w:cs="Times New Roman"/>
        </w:rPr>
        <w:t>.</w:t>
      </w:r>
    </w:p>
    <w:p w14:paraId="1FA00588" w14:textId="1F8387F9" w:rsidR="006B7C13" w:rsidRDefault="003D605B" w:rsidP="006B7C13">
      <w:pPr>
        <w:pStyle w:val="ListParagraph"/>
        <w:numPr>
          <w:ilvl w:val="1"/>
          <w:numId w:val="7"/>
        </w:numPr>
        <w:rPr>
          <w:rFonts w:cs="Times New Roman"/>
        </w:rPr>
      </w:pPr>
      <w:r>
        <w:rPr>
          <w:rFonts w:cs="Times New Roman"/>
        </w:rPr>
        <w:t>If an airline upgrades a trave</w:t>
      </w:r>
      <w:r w:rsidR="006B7C13">
        <w:rPr>
          <w:rFonts w:cs="Times New Roman"/>
        </w:rPr>
        <w:t xml:space="preserve">ler at no cost, documentation that no additional fees were incurred must be provided with the TER. </w:t>
      </w:r>
    </w:p>
    <w:p w14:paraId="7021F930" w14:textId="14B30FFD" w:rsidR="003D067E" w:rsidRDefault="003D067E" w:rsidP="004628C1">
      <w:pPr>
        <w:pStyle w:val="ListParagraph"/>
        <w:numPr>
          <w:ilvl w:val="0"/>
          <w:numId w:val="7"/>
        </w:numPr>
        <w:rPr>
          <w:rFonts w:cs="Times New Roman"/>
        </w:rPr>
      </w:pPr>
      <w:r>
        <w:rPr>
          <w:rFonts w:eastAsia="Times New Roman" w:cs="Times New Roman"/>
        </w:rPr>
        <w:t>Travelers are allowed up to 1 day on domestic travel and 2 days on foreign travel to reach their des</w:t>
      </w:r>
      <w:r w:rsidR="00DE44F7">
        <w:rPr>
          <w:rFonts w:eastAsia="Times New Roman" w:cs="Times New Roman"/>
        </w:rPr>
        <w:t>tination. For example, a travel</w:t>
      </w:r>
      <w:r>
        <w:rPr>
          <w:rFonts w:eastAsia="Times New Roman" w:cs="Times New Roman"/>
        </w:rPr>
        <w:t xml:space="preserve">er can leave Tuesday for a domestic business meeting on a Wednesday. </w:t>
      </w:r>
    </w:p>
    <w:p w14:paraId="0BE15BFF" w14:textId="77777777" w:rsidR="004B5402" w:rsidRPr="001921F5" w:rsidRDefault="004B5402" w:rsidP="004B5402">
      <w:pPr>
        <w:rPr>
          <w:rFonts w:cs="Times New Roman"/>
          <w:sz w:val="10"/>
        </w:rPr>
      </w:pPr>
    </w:p>
    <w:p w14:paraId="7A428654" w14:textId="266D557F" w:rsidR="00E14949" w:rsidRDefault="00E14949" w:rsidP="00BB2638">
      <w:pPr>
        <w:rPr>
          <w:rFonts w:cs="Times New Roman"/>
        </w:rPr>
      </w:pPr>
      <w:r w:rsidRPr="00BB2638">
        <w:rPr>
          <w:rFonts w:cs="Times New Roman"/>
        </w:rPr>
        <w:t xml:space="preserve">For </w:t>
      </w:r>
      <w:r w:rsidR="000D6252">
        <w:rPr>
          <w:rFonts w:cs="Times New Roman"/>
        </w:rPr>
        <w:t xml:space="preserve">all </w:t>
      </w:r>
      <w:r w:rsidR="00DE44F7">
        <w:rPr>
          <w:rFonts w:cs="Times New Roman"/>
        </w:rPr>
        <w:t>travel</w:t>
      </w:r>
      <w:r w:rsidRPr="00BB2638">
        <w:rPr>
          <w:rFonts w:cs="Times New Roman"/>
        </w:rPr>
        <w:t>ers booking their own airfare and requesting reimbursement:</w:t>
      </w:r>
    </w:p>
    <w:p w14:paraId="728BF9A3" w14:textId="72C6669E" w:rsidR="005931D3" w:rsidRPr="00BB2638" w:rsidRDefault="000D6252" w:rsidP="00BB2638">
      <w:pPr>
        <w:pStyle w:val="ListParagraph"/>
        <w:numPr>
          <w:ilvl w:val="0"/>
          <w:numId w:val="7"/>
        </w:numPr>
        <w:rPr>
          <w:rFonts w:cs="Times New Roman"/>
        </w:rPr>
      </w:pPr>
      <w:r>
        <w:rPr>
          <w:rFonts w:cs="Times New Roman"/>
        </w:rPr>
        <w:t xml:space="preserve">When requesting reimbursement, </w:t>
      </w:r>
      <w:r w:rsidR="000120AF" w:rsidRPr="00BB2638">
        <w:rPr>
          <w:rFonts w:cs="Times New Roman"/>
        </w:rPr>
        <w:t xml:space="preserve">documentation </w:t>
      </w:r>
      <w:r>
        <w:rPr>
          <w:rFonts w:cs="Times New Roman"/>
        </w:rPr>
        <w:t>of the flights purchased must show the price paid</w:t>
      </w:r>
      <w:r w:rsidR="00BE4098">
        <w:rPr>
          <w:rFonts w:cs="Times New Roman"/>
        </w:rPr>
        <w:t xml:space="preserve"> and times of the flights</w:t>
      </w:r>
      <w:r>
        <w:rPr>
          <w:rFonts w:cs="Times New Roman"/>
        </w:rPr>
        <w:t xml:space="preserve">. If </w:t>
      </w:r>
      <w:r w:rsidR="00FC4849">
        <w:rPr>
          <w:rFonts w:cs="Times New Roman"/>
        </w:rPr>
        <w:t>insufficient</w:t>
      </w:r>
      <w:r>
        <w:rPr>
          <w:rFonts w:cs="Times New Roman"/>
        </w:rPr>
        <w:t xml:space="preserve"> documentation is provided</w:t>
      </w:r>
      <w:r w:rsidR="00B71DE1">
        <w:rPr>
          <w:rFonts w:cs="Times New Roman"/>
        </w:rPr>
        <w:t xml:space="preserve"> UF will not reimburse</w:t>
      </w:r>
      <w:r w:rsidR="00524C46" w:rsidRPr="00BB2638">
        <w:rPr>
          <w:rFonts w:cs="Times New Roman"/>
        </w:rPr>
        <w:t>.</w:t>
      </w:r>
    </w:p>
    <w:p w14:paraId="2B588785" w14:textId="405BB95A" w:rsidR="00B71DE1" w:rsidRDefault="00E14949" w:rsidP="00BB2638">
      <w:pPr>
        <w:pStyle w:val="ListParagraph"/>
        <w:numPr>
          <w:ilvl w:val="0"/>
          <w:numId w:val="1"/>
        </w:numPr>
        <w:rPr>
          <w:rFonts w:cs="Times New Roman"/>
        </w:rPr>
      </w:pPr>
      <w:proofErr w:type="gramStart"/>
      <w:r w:rsidRPr="00BB2638">
        <w:rPr>
          <w:rFonts w:cs="Times New Roman"/>
        </w:rPr>
        <w:t>Any flight changes must be approved by the Principal Investigator (PI)</w:t>
      </w:r>
      <w:proofErr w:type="gramEnd"/>
      <w:r w:rsidRPr="00BB2638">
        <w:rPr>
          <w:rFonts w:cs="Times New Roman"/>
        </w:rPr>
        <w:t xml:space="preserve"> or authorized coordinator and acceptable justification must be provided.</w:t>
      </w:r>
      <w:r>
        <w:rPr>
          <w:rFonts w:cs="Times New Roman"/>
        </w:rPr>
        <w:t xml:space="preserve"> </w:t>
      </w:r>
      <w:r w:rsidR="005931D3" w:rsidRPr="00BB2638">
        <w:rPr>
          <w:rFonts w:cs="Times New Roman"/>
        </w:rPr>
        <w:t>Airfare changes typically incur a $200 change fee from the airline in addition to the difference in airfare</w:t>
      </w:r>
      <w:r w:rsidR="000D6252">
        <w:rPr>
          <w:rFonts w:cs="Times New Roman"/>
        </w:rPr>
        <w:t xml:space="preserve"> cost</w:t>
      </w:r>
      <w:r w:rsidR="005931D3" w:rsidRPr="00BB2638">
        <w:rPr>
          <w:rFonts w:cs="Times New Roman"/>
        </w:rPr>
        <w:t>.</w:t>
      </w:r>
      <w:r w:rsidRPr="00BB2638">
        <w:rPr>
          <w:rFonts w:cs="Times New Roman"/>
        </w:rPr>
        <w:t xml:space="preserve"> Only under </w:t>
      </w:r>
      <w:r w:rsidR="00BE4098" w:rsidRPr="003C54A2">
        <w:rPr>
          <w:rFonts w:cs="Times New Roman"/>
          <w:u w:val="single"/>
        </w:rPr>
        <w:t>pre</w:t>
      </w:r>
      <w:r w:rsidRPr="003C54A2">
        <w:rPr>
          <w:rFonts w:cs="Times New Roman"/>
          <w:u w:val="single"/>
        </w:rPr>
        <w:t>approved</w:t>
      </w:r>
      <w:r w:rsidRPr="00BB2638">
        <w:rPr>
          <w:rFonts w:cs="Times New Roman"/>
        </w:rPr>
        <w:t xml:space="preserve"> circumstances will </w:t>
      </w:r>
      <w:proofErr w:type="gramStart"/>
      <w:r w:rsidRPr="00BB2638">
        <w:rPr>
          <w:rFonts w:cs="Times New Roman"/>
        </w:rPr>
        <w:t>these costs be covered by the department</w:t>
      </w:r>
      <w:proofErr w:type="gramEnd"/>
      <w:r w:rsidRPr="00BB2638">
        <w:rPr>
          <w:rFonts w:cs="Times New Roman"/>
        </w:rPr>
        <w:t xml:space="preserve">. </w:t>
      </w:r>
    </w:p>
    <w:p w14:paraId="6697E7A2" w14:textId="74B3F546" w:rsidR="00817ED7" w:rsidRPr="00BB2638" w:rsidRDefault="004B5402" w:rsidP="0008405E">
      <w:pPr>
        <w:pStyle w:val="ListParagraph"/>
        <w:numPr>
          <w:ilvl w:val="1"/>
          <w:numId w:val="1"/>
        </w:numPr>
        <w:rPr>
          <w:rFonts w:cs="Times New Roman"/>
        </w:rPr>
      </w:pPr>
      <w:r>
        <w:rPr>
          <w:rFonts w:cs="Times New Roman"/>
        </w:rPr>
        <w:t xml:space="preserve">Examples of approvable circumstances include: changes in meeting times, illness, </w:t>
      </w:r>
      <w:proofErr w:type="gramStart"/>
      <w:r>
        <w:rPr>
          <w:rFonts w:cs="Times New Roman"/>
        </w:rPr>
        <w:t>family</w:t>
      </w:r>
      <w:proofErr w:type="gramEnd"/>
      <w:r>
        <w:rPr>
          <w:rFonts w:cs="Times New Roman"/>
        </w:rPr>
        <w:t xml:space="preserve"> emergency. </w:t>
      </w:r>
      <w:r w:rsidR="00B71DE1" w:rsidRPr="00BB2638">
        <w:rPr>
          <w:rFonts w:cs="Times New Roman"/>
        </w:rPr>
        <w:t xml:space="preserve">Flight reservations cannot be changed for the traveler’s convenience. </w:t>
      </w:r>
    </w:p>
    <w:p w14:paraId="3C15DD52" w14:textId="3A704097" w:rsidR="007E7304" w:rsidRPr="00FB4E1D" w:rsidRDefault="007E7304" w:rsidP="007E7304">
      <w:pPr>
        <w:pStyle w:val="ListParagraph"/>
        <w:numPr>
          <w:ilvl w:val="0"/>
          <w:numId w:val="1"/>
        </w:numPr>
        <w:rPr>
          <w:rFonts w:cs="Times New Roman"/>
        </w:rPr>
      </w:pPr>
      <w:r w:rsidRPr="00FB4E1D">
        <w:rPr>
          <w:rFonts w:cs="Times New Roman"/>
        </w:rPr>
        <w:t xml:space="preserve">If a traveler misses </w:t>
      </w:r>
      <w:r w:rsidR="00817ED7">
        <w:rPr>
          <w:rFonts w:cs="Times New Roman"/>
        </w:rPr>
        <w:t>his/her</w:t>
      </w:r>
      <w:r w:rsidRPr="00FB4E1D">
        <w:rPr>
          <w:rFonts w:cs="Times New Roman"/>
        </w:rPr>
        <w:t xml:space="preserve"> flight(s)</w:t>
      </w:r>
      <w:r w:rsidR="001E0BC1">
        <w:rPr>
          <w:rFonts w:cs="Times New Roman"/>
        </w:rPr>
        <w:t xml:space="preserve"> and as a result must book additional flights</w:t>
      </w:r>
      <w:r w:rsidRPr="00FB4E1D">
        <w:rPr>
          <w:rFonts w:cs="Times New Roman"/>
        </w:rPr>
        <w:t xml:space="preserve">, justification must be provided </w:t>
      </w:r>
      <w:r w:rsidR="00E458D2" w:rsidRPr="00FB4E1D">
        <w:rPr>
          <w:rFonts w:cs="Times New Roman"/>
        </w:rPr>
        <w:t xml:space="preserve">as to why the flight was missed. </w:t>
      </w:r>
      <w:r w:rsidR="001E0BC1">
        <w:rPr>
          <w:rFonts w:cs="Times New Roman"/>
        </w:rPr>
        <w:t>The justification</w:t>
      </w:r>
      <w:r w:rsidR="00817ED7">
        <w:rPr>
          <w:rFonts w:cs="Times New Roman"/>
        </w:rPr>
        <w:t xml:space="preserve"> will be evaluated to determine whether or not the new airfare is reimbursable.</w:t>
      </w:r>
    </w:p>
    <w:p w14:paraId="56C9EB56" w14:textId="7DDF621E" w:rsidR="00B71DE1" w:rsidRPr="001921F5" w:rsidRDefault="00E14949" w:rsidP="001921F5">
      <w:pPr>
        <w:pStyle w:val="ListParagraph"/>
        <w:numPr>
          <w:ilvl w:val="0"/>
          <w:numId w:val="1"/>
        </w:numPr>
        <w:rPr>
          <w:rFonts w:cs="Times New Roman"/>
          <w:b/>
          <w:sz w:val="28"/>
          <w:u w:val="single"/>
        </w:rPr>
      </w:pPr>
      <w:r>
        <w:rPr>
          <w:rFonts w:cs="Times New Roman"/>
        </w:rPr>
        <w:t>I</w:t>
      </w:r>
      <w:r w:rsidR="005931D3">
        <w:rPr>
          <w:rFonts w:cs="Times New Roman"/>
        </w:rPr>
        <w:t xml:space="preserve">temized </w:t>
      </w:r>
      <w:r w:rsidR="00976829" w:rsidRPr="00FB4E1D">
        <w:rPr>
          <w:rFonts w:cs="Times New Roman"/>
        </w:rPr>
        <w:t>receipt</w:t>
      </w:r>
      <w:r w:rsidR="00817ED7">
        <w:rPr>
          <w:rFonts w:cs="Times New Roman"/>
        </w:rPr>
        <w:t>s for all checked baggage fees</w:t>
      </w:r>
      <w:r w:rsidR="00381AC0">
        <w:rPr>
          <w:rFonts w:cs="Times New Roman"/>
        </w:rPr>
        <w:t xml:space="preserve"> $25 and over</w:t>
      </w:r>
      <w:r w:rsidR="00817ED7">
        <w:rPr>
          <w:rFonts w:cs="Times New Roman"/>
        </w:rPr>
        <w:t xml:space="preserve"> </w:t>
      </w:r>
      <w:r>
        <w:rPr>
          <w:rFonts w:cs="Times New Roman"/>
        </w:rPr>
        <w:t xml:space="preserve">must be provided for reimbursement. </w:t>
      </w:r>
    </w:p>
    <w:p w14:paraId="342667DC" w14:textId="77777777" w:rsidR="00215FB4" w:rsidRDefault="00215FB4" w:rsidP="00471AF4">
      <w:pPr>
        <w:rPr>
          <w:rFonts w:cs="Times New Roman"/>
          <w:b/>
          <w:sz w:val="28"/>
          <w:u w:val="single"/>
        </w:rPr>
      </w:pPr>
    </w:p>
    <w:p w14:paraId="240C1219" w14:textId="50446DBB" w:rsidR="007321C4" w:rsidRPr="00BB2638" w:rsidRDefault="00471AF4" w:rsidP="00471AF4">
      <w:pPr>
        <w:rPr>
          <w:rFonts w:cs="Times New Roman"/>
          <w:b/>
          <w:sz w:val="28"/>
          <w:u w:val="single"/>
        </w:rPr>
      </w:pPr>
      <w:r w:rsidRPr="00BB2638">
        <w:rPr>
          <w:rFonts w:cs="Times New Roman"/>
          <w:b/>
          <w:sz w:val="28"/>
          <w:u w:val="single"/>
        </w:rPr>
        <w:t>Hotel</w:t>
      </w:r>
    </w:p>
    <w:p w14:paraId="79E68813" w14:textId="379CD4D9" w:rsidR="008E61B8" w:rsidRDefault="00817ED7" w:rsidP="008E61B8">
      <w:pPr>
        <w:pStyle w:val="ListParagraph"/>
        <w:numPr>
          <w:ilvl w:val="0"/>
          <w:numId w:val="8"/>
        </w:numPr>
        <w:rPr>
          <w:rFonts w:cs="Times New Roman"/>
        </w:rPr>
      </w:pPr>
      <w:r>
        <w:rPr>
          <w:rFonts w:cs="Times New Roman"/>
        </w:rPr>
        <w:t xml:space="preserve">UF Travel </w:t>
      </w:r>
      <w:r w:rsidR="002B6BA1" w:rsidRPr="00817ED7">
        <w:rPr>
          <w:rFonts w:cs="Times New Roman"/>
        </w:rPr>
        <w:t xml:space="preserve">uses </w:t>
      </w:r>
      <w:r w:rsidR="00076AF3">
        <w:rPr>
          <w:rFonts w:cs="Times New Roman"/>
        </w:rPr>
        <w:t xml:space="preserve">the U.S. General Services Administration’s (GSA) </w:t>
      </w:r>
      <w:hyperlink r:id="rId9" w:history="1">
        <w:r w:rsidR="00076AF3" w:rsidRPr="00076AF3">
          <w:rPr>
            <w:rStyle w:val="Hyperlink"/>
            <w:rFonts w:cs="Times New Roman"/>
          </w:rPr>
          <w:t>Per Diem Rates</w:t>
        </w:r>
      </w:hyperlink>
      <w:r w:rsidR="00076AF3">
        <w:rPr>
          <w:rStyle w:val="FootnoteReference"/>
          <w:rFonts w:cs="Times New Roman"/>
        </w:rPr>
        <w:footnoteReference w:id="2"/>
      </w:r>
      <w:r w:rsidR="00076AF3">
        <w:rPr>
          <w:rFonts w:cs="Times New Roman"/>
        </w:rPr>
        <w:t xml:space="preserve"> for hotels </w:t>
      </w:r>
      <w:r w:rsidR="001E0BC1" w:rsidRPr="00817ED7">
        <w:rPr>
          <w:rFonts w:cs="Times New Roman"/>
        </w:rPr>
        <w:t xml:space="preserve">as a guideline </w:t>
      </w:r>
      <w:r w:rsidR="00076AF3">
        <w:rPr>
          <w:rFonts w:cs="Times New Roman"/>
        </w:rPr>
        <w:t>for</w:t>
      </w:r>
      <w:r w:rsidR="001E0BC1" w:rsidRPr="00817ED7">
        <w:rPr>
          <w:rFonts w:cs="Times New Roman"/>
        </w:rPr>
        <w:t xml:space="preserve"> acceptable hotel rates </w:t>
      </w:r>
      <w:r w:rsidR="002B6BA1" w:rsidRPr="00817ED7">
        <w:rPr>
          <w:rFonts w:cs="Times New Roman"/>
        </w:rPr>
        <w:t xml:space="preserve">prior to approving </w:t>
      </w:r>
      <w:r w:rsidR="001A377D" w:rsidRPr="00817ED7">
        <w:rPr>
          <w:rFonts w:cs="Times New Roman"/>
        </w:rPr>
        <w:t xml:space="preserve">hotel fees. </w:t>
      </w:r>
      <w:r>
        <w:rPr>
          <w:rFonts w:cs="Times New Roman"/>
        </w:rPr>
        <w:t xml:space="preserve">Seasonal factors and special events </w:t>
      </w:r>
      <w:r w:rsidR="009671A1" w:rsidRPr="00817ED7">
        <w:rPr>
          <w:rFonts w:cs="Times New Roman"/>
        </w:rPr>
        <w:t>are taken into account</w:t>
      </w:r>
      <w:r>
        <w:rPr>
          <w:rFonts w:cs="Times New Roman"/>
        </w:rPr>
        <w:t xml:space="preserve"> when determining acceptable rates</w:t>
      </w:r>
      <w:r w:rsidR="009671A1" w:rsidRPr="00817ED7">
        <w:rPr>
          <w:rFonts w:cs="Times New Roman"/>
        </w:rPr>
        <w:t>.</w:t>
      </w:r>
      <w:r w:rsidR="000355A6" w:rsidRPr="00817ED7">
        <w:rPr>
          <w:rFonts w:cs="Times New Roman"/>
        </w:rPr>
        <w:t xml:space="preserve"> </w:t>
      </w:r>
      <w:r w:rsidR="00076AF3">
        <w:rPr>
          <w:rFonts w:cs="Times New Roman"/>
        </w:rPr>
        <w:t>If a selected hotel’s rate exceeds the GSA rate for a destination, y</w:t>
      </w:r>
      <w:r w:rsidR="00E14949">
        <w:rPr>
          <w:rFonts w:cs="Times New Roman"/>
        </w:rPr>
        <w:t xml:space="preserve">ou must </w:t>
      </w:r>
      <w:r w:rsidR="00076AF3">
        <w:rPr>
          <w:rFonts w:cs="Times New Roman"/>
        </w:rPr>
        <w:t>provide</w:t>
      </w:r>
      <w:r>
        <w:rPr>
          <w:rFonts w:cs="Times New Roman"/>
        </w:rPr>
        <w:t xml:space="preserve"> justification</w:t>
      </w:r>
      <w:r w:rsidR="00076AF3">
        <w:rPr>
          <w:rFonts w:cs="Times New Roman"/>
        </w:rPr>
        <w:t xml:space="preserve"> for the higher</w:t>
      </w:r>
      <w:r>
        <w:rPr>
          <w:rFonts w:cs="Times New Roman"/>
        </w:rPr>
        <w:t xml:space="preserve"> </w:t>
      </w:r>
      <w:r w:rsidR="00076AF3">
        <w:rPr>
          <w:rFonts w:cs="Times New Roman"/>
        </w:rPr>
        <w:t>rate.</w:t>
      </w:r>
    </w:p>
    <w:p w14:paraId="470F1791" w14:textId="14E008A9" w:rsidR="003D7CF4" w:rsidRDefault="003D7CF4" w:rsidP="008E61B8">
      <w:pPr>
        <w:pStyle w:val="ListParagraph"/>
        <w:numPr>
          <w:ilvl w:val="0"/>
          <w:numId w:val="8"/>
        </w:numPr>
        <w:rPr>
          <w:rFonts w:cs="Times New Roman"/>
        </w:rPr>
      </w:pPr>
      <w:r>
        <w:rPr>
          <w:rFonts w:cs="Times New Roman"/>
        </w:rPr>
        <w:t xml:space="preserve">Per UF </w:t>
      </w:r>
      <w:r w:rsidR="00CF749A">
        <w:rPr>
          <w:rFonts w:cs="Times New Roman"/>
        </w:rPr>
        <w:t xml:space="preserve">Guidelines, </w:t>
      </w:r>
      <w:r>
        <w:rPr>
          <w:rFonts w:cs="Times New Roman"/>
        </w:rPr>
        <w:t xml:space="preserve">fiscal staff can only make hotel </w:t>
      </w:r>
      <w:r w:rsidRPr="003D7CF4">
        <w:rPr>
          <w:rFonts w:cs="Times New Roman"/>
          <w:i/>
        </w:rPr>
        <w:t>reservations</w:t>
      </w:r>
      <w:r>
        <w:rPr>
          <w:rFonts w:cs="Times New Roman"/>
        </w:rPr>
        <w:t>, not pay the full cost of the stay in advance. Please make sure you determine standard</w:t>
      </w:r>
      <w:r w:rsidR="00CF749A">
        <w:rPr>
          <w:rFonts w:cs="Times New Roman"/>
        </w:rPr>
        <w:t xml:space="preserve"> (</w:t>
      </w:r>
      <w:r w:rsidRPr="003D7CF4">
        <w:rPr>
          <w:rFonts w:cs="Times New Roman"/>
          <w:u w:val="single"/>
        </w:rPr>
        <w:t>not prepaid</w:t>
      </w:r>
      <w:r w:rsidR="00CF749A" w:rsidRPr="00CF749A">
        <w:rPr>
          <w:rFonts w:cs="Times New Roman"/>
        </w:rPr>
        <w:t>)</w:t>
      </w:r>
      <w:r>
        <w:rPr>
          <w:rFonts w:cs="Times New Roman"/>
        </w:rPr>
        <w:t xml:space="preserve"> </w:t>
      </w:r>
      <w:r w:rsidR="00CF749A">
        <w:rPr>
          <w:rFonts w:cs="Times New Roman"/>
        </w:rPr>
        <w:t>hotel rates to include on the TA</w:t>
      </w:r>
      <w:r>
        <w:rPr>
          <w:rFonts w:cs="Times New Roman"/>
        </w:rPr>
        <w:t xml:space="preserve">.  </w:t>
      </w:r>
    </w:p>
    <w:p w14:paraId="46D5141E" w14:textId="0AEEE46D" w:rsidR="008E61B8" w:rsidRDefault="009671A1" w:rsidP="008E61B8">
      <w:pPr>
        <w:pStyle w:val="ListParagraph"/>
        <w:numPr>
          <w:ilvl w:val="0"/>
          <w:numId w:val="8"/>
        </w:numPr>
        <w:rPr>
          <w:rFonts w:cs="Times New Roman"/>
        </w:rPr>
      </w:pPr>
      <w:r w:rsidRPr="008E61B8">
        <w:rPr>
          <w:rFonts w:cs="Times New Roman"/>
        </w:rPr>
        <w:t>UF</w:t>
      </w:r>
      <w:r w:rsidR="009C7053" w:rsidRPr="008E61B8">
        <w:rPr>
          <w:rFonts w:cs="Times New Roman"/>
        </w:rPr>
        <w:t xml:space="preserve"> </w:t>
      </w:r>
      <w:r w:rsidR="00E14949">
        <w:rPr>
          <w:rFonts w:cs="Times New Roman"/>
        </w:rPr>
        <w:t>T</w:t>
      </w:r>
      <w:r w:rsidR="009C7053" w:rsidRPr="008E61B8">
        <w:rPr>
          <w:rFonts w:cs="Times New Roman"/>
        </w:rPr>
        <w:t xml:space="preserve">ravel </w:t>
      </w:r>
      <w:r w:rsidR="008E61B8">
        <w:rPr>
          <w:rFonts w:cs="Times New Roman"/>
        </w:rPr>
        <w:t>can require a</w:t>
      </w:r>
      <w:r w:rsidRPr="008E61B8">
        <w:rPr>
          <w:rFonts w:cs="Times New Roman"/>
        </w:rPr>
        <w:t xml:space="preserve"> </w:t>
      </w:r>
      <w:r w:rsidR="009C7053" w:rsidRPr="008E61B8">
        <w:rPr>
          <w:rFonts w:cs="Times New Roman"/>
        </w:rPr>
        <w:t>traveler</w:t>
      </w:r>
      <w:r w:rsidRPr="008E61B8">
        <w:rPr>
          <w:rFonts w:cs="Times New Roman"/>
        </w:rPr>
        <w:t xml:space="preserve"> to</w:t>
      </w:r>
      <w:r w:rsidR="008E61B8">
        <w:rPr>
          <w:rFonts w:cs="Times New Roman"/>
        </w:rPr>
        <w:t xml:space="preserve"> reimburse all or a portion of </w:t>
      </w:r>
      <w:r w:rsidR="009C7053" w:rsidRPr="008E61B8">
        <w:rPr>
          <w:rFonts w:cs="Times New Roman"/>
        </w:rPr>
        <w:t>hotel rat</w:t>
      </w:r>
      <w:r w:rsidR="000355A6" w:rsidRPr="008E61B8">
        <w:rPr>
          <w:rFonts w:cs="Times New Roman"/>
        </w:rPr>
        <w:t>es deemed unacceptable.</w:t>
      </w:r>
    </w:p>
    <w:p w14:paraId="5A3B2B7D" w14:textId="417A8DA2" w:rsidR="008E61B8" w:rsidRPr="00BB2638" w:rsidRDefault="005931D3" w:rsidP="008E61B8">
      <w:pPr>
        <w:pStyle w:val="ListParagraph"/>
        <w:numPr>
          <w:ilvl w:val="0"/>
          <w:numId w:val="8"/>
        </w:numPr>
        <w:rPr>
          <w:rFonts w:cs="Times New Roman"/>
        </w:rPr>
      </w:pPr>
      <w:r w:rsidRPr="00BB2638">
        <w:rPr>
          <w:rFonts w:cs="Times New Roman"/>
        </w:rPr>
        <w:t xml:space="preserve">Hotel </w:t>
      </w:r>
      <w:r w:rsidR="008E61B8" w:rsidRPr="00BB2638">
        <w:rPr>
          <w:rFonts w:cs="Times New Roman"/>
        </w:rPr>
        <w:t>E</w:t>
      </w:r>
      <w:r w:rsidRPr="00BB2638">
        <w:rPr>
          <w:rFonts w:cs="Times New Roman"/>
        </w:rPr>
        <w:t>xpenses</w:t>
      </w:r>
      <w:r w:rsidR="00E14949" w:rsidRPr="00BB2638">
        <w:rPr>
          <w:rFonts w:cs="Times New Roman"/>
        </w:rPr>
        <w:t xml:space="preserve"> paid with a UF P-Card</w:t>
      </w:r>
      <w:r w:rsidR="008E61B8" w:rsidRPr="00BB2638">
        <w:rPr>
          <w:rFonts w:cs="Times New Roman"/>
        </w:rPr>
        <w:t>:</w:t>
      </w:r>
    </w:p>
    <w:p w14:paraId="0843FEE0" w14:textId="0712CBFF" w:rsidR="008E61B8" w:rsidRPr="008E61B8" w:rsidRDefault="008E61B8" w:rsidP="008E61B8">
      <w:pPr>
        <w:pStyle w:val="ListParagraph"/>
        <w:numPr>
          <w:ilvl w:val="1"/>
          <w:numId w:val="8"/>
        </w:numPr>
        <w:rPr>
          <w:rFonts w:cs="Times New Roman"/>
        </w:rPr>
      </w:pPr>
      <w:r>
        <w:rPr>
          <w:rFonts w:cs="Times New Roman"/>
          <w:b/>
        </w:rPr>
        <w:t>Allow</w:t>
      </w:r>
      <w:r w:rsidR="00BE4098">
        <w:rPr>
          <w:rFonts w:cs="Times New Roman"/>
          <w:b/>
        </w:rPr>
        <w:t>ed</w:t>
      </w:r>
      <w:r>
        <w:rPr>
          <w:rFonts w:cs="Times New Roman"/>
          <w:b/>
        </w:rPr>
        <w:t>:</w:t>
      </w:r>
    </w:p>
    <w:p w14:paraId="3A4FC4FA" w14:textId="66AB8B9C" w:rsidR="008E61B8" w:rsidRDefault="008E61B8" w:rsidP="008E61B8">
      <w:pPr>
        <w:pStyle w:val="ListParagraph"/>
        <w:numPr>
          <w:ilvl w:val="2"/>
          <w:numId w:val="8"/>
        </w:numPr>
        <w:rPr>
          <w:rFonts w:cs="Times New Roman"/>
        </w:rPr>
      </w:pPr>
      <w:r w:rsidRPr="008E61B8">
        <w:rPr>
          <w:rFonts w:cs="Times New Roman"/>
        </w:rPr>
        <w:t>Room rates</w:t>
      </w:r>
      <w:r w:rsidR="006E21E5" w:rsidRPr="008E61B8">
        <w:rPr>
          <w:rFonts w:cs="Times New Roman"/>
        </w:rPr>
        <w:t xml:space="preserve">, taxes, </w:t>
      </w:r>
      <w:r w:rsidR="00FE0169">
        <w:rPr>
          <w:rFonts w:cs="Times New Roman"/>
        </w:rPr>
        <w:t>i</w:t>
      </w:r>
      <w:r w:rsidR="006E21E5" w:rsidRPr="008E61B8">
        <w:rPr>
          <w:rFonts w:cs="Times New Roman"/>
        </w:rPr>
        <w:t>nternet</w:t>
      </w:r>
      <w:r w:rsidRPr="008E61B8">
        <w:rPr>
          <w:rFonts w:cs="Times New Roman"/>
        </w:rPr>
        <w:t>,</w:t>
      </w:r>
      <w:r w:rsidR="006E21E5" w:rsidRPr="008E61B8">
        <w:rPr>
          <w:rFonts w:cs="Times New Roman"/>
        </w:rPr>
        <w:t xml:space="preserve"> </w:t>
      </w:r>
      <w:r w:rsidR="00BE4098">
        <w:rPr>
          <w:rFonts w:cs="Times New Roman"/>
        </w:rPr>
        <w:t xml:space="preserve">business calls (description of each call and business purpose required), </w:t>
      </w:r>
      <w:r w:rsidR="006E21E5" w:rsidRPr="008E61B8">
        <w:rPr>
          <w:rFonts w:cs="Times New Roman"/>
        </w:rPr>
        <w:t xml:space="preserve">and parking </w:t>
      </w:r>
    </w:p>
    <w:p w14:paraId="58D9A6A7" w14:textId="77289FF8" w:rsidR="008E61B8" w:rsidRPr="008E61B8" w:rsidRDefault="00BE4098" w:rsidP="008E61B8">
      <w:pPr>
        <w:pStyle w:val="ListParagraph"/>
        <w:numPr>
          <w:ilvl w:val="1"/>
          <w:numId w:val="8"/>
        </w:numPr>
        <w:rPr>
          <w:rFonts w:cs="Times New Roman"/>
        </w:rPr>
      </w:pPr>
      <w:r>
        <w:rPr>
          <w:rFonts w:cs="Times New Roman"/>
          <w:b/>
        </w:rPr>
        <w:t>Not Allowed</w:t>
      </w:r>
      <w:r w:rsidR="008E61B8">
        <w:rPr>
          <w:rFonts w:cs="Times New Roman"/>
          <w:b/>
        </w:rPr>
        <w:t>:</w:t>
      </w:r>
    </w:p>
    <w:p w14:paraId="62AB2D5F" w14:textId="69F7DADC" w:rsidR="008E61B8" w:rsidRDefault="00612BD8" w:rsidP="008E61B8">
      <w:pPr>
        <w:pStyle w:val="ListParagraph"/>
        <w:numPr>
          <w:ilvl w:val="2"/>
          <w:numId w:val="8"/>
        </w:numPr>
        <w:rPr>
          <w:rFonts w:cs="Times New Roman"/>
        </w:rPr>
      </w:pPr>
      <w:r w:rsidRPr="008E61B8">
        <w:rPr>
          <w:rFonts w:cs="Times New Roman"/>
        </w:rPr>
        <w:t>Room service, mini bar</w:t>
      </w:r>
      <w:r w:rsidR="008E61B8" w:rsidRPr="008E61B8">
        <w:rPr>
          <w:rFonts w:cs="Times New Roman"/>
        </w:rPr>
        <w:t>, in-</w:t>
      </w:r>
      <w:r w:rsidRPr="008E61B8">
        <w:rPr>
          <w:rFonts w:cs="Times New Roman"/>
        </w:rPr>
        <w:t>room movies</w:t>
      </w:r>
      <w:r w:rsidR="00FE0169">
        <w:rPr>
          <w:rFonts w:cs="Times New Roman"/>
        </w:rPr>
        <w:t>, other expenses not listed as allowable</w:t>
      </w:r>
      <w:r w:rsidRPr="008E61B8">
        <w:rPr>
          <w:rFonts w:cs="Times New Roman"/>
        </w:rPr>
        <w:t xml:space="preserve"> </w:t>
      </w:r>
      <w:r w:rsidR="008E61B8" w:rsidRPr="008E61B8">
        <w:rPr>
          <w:rFonts w:cs="Times New Roman"/>
        </w:rPr>
        <w:t xml:space="preserve"> </w:t>
      </w:r>
    </w:p>
    <w:p w14:paraId="32F922AF" w14:textId="7DA39B10" w:rsidR="008E61B8" w:rsidRDefault="00B71310" w:rsidP="008E61B8">
      <w:pPr>
        <w:pStyle w:val="ListParagraph"/>
        <w:numPr>
          <w:ilvl w:val="2"/>
          <w:numId w:val="8"/>
        </w:numPr>
        <w:rPr>
          <w:rFonts w:cs="Times New Roman"/>
        </w:rPr>
      </w:pPr>
      <w:r w:rsidRPr="008E61B8">
        <w:rPr>
          <w:rFonts w:cs="Times New Roman"/>
        </w:rPr>
        <w:lastRenderedPageBreak/>
        <w:t xml:space="preserve">These expenses must be paid for </w:t>
      </w:r>
      <w:r w:rsidR="00DE44F7">
        <w:rPr>
          <w:rFonts w:cs="Times New Roman"/>
        </w:rPr>
        <w:t>by the travel</w:t>
      </w:r>
      <w:r w:rsidR="00092EDD">
        <w:rPr>
          <w:rFonts w:cs="Times New Roman"/>
        </w:rPr>
        <w:t>er with a personal card</w:t>
      </w:r>
      <w:r w:rsidR="003D067E">
        <w:rPr>
          <w:rFonts w:cs="Times New Roman"/>
        </w:rPr>
        <w:t xml:space="preserve"> </w:t>
      </w:r>
      <w:proofErr w:type="gramStart"/>
      <w:r w:rsidR="003D067E">
        <w:rPr>
          <w:rFonts w:cs="Times New Roman"/>
        </w:rPr>
        <w:t xml:space="preserve">when </w:t>
      </w:r>
      <w:r w:rsidRPr="008E61B8">
        <w:rPr>
          <w:rFonts w:cs="Times New Roman"/>
        </w:rPr>
        <w:t xml:space="preserve"> closing</w:t>
      </w:r>
      <w:proofErr w:type="gramEnd"/>
      <w:r w:rsidRPr="008E61B8">
        <w:rPr>
          <w:rFonts w:cs="Times New Roman"/>
        </w:rPr>
        <w:t xml:space="preserve"> out the stay at the hotel</w:t>
      </w:r>
      <w:r w:rsidR="003D067E">
        <w:rPr>
          <w:rFonts w:cs="Times New Roman"/>
        </w:rPr>
        <w:t>.</w:t>
      </w:r>
    </w:p>
    <w:p w14:paraId="14B7B8DA" w14:textId="4937D408" w:rsidR="00693C82" w:rsidRPr="001921F5" w:rsidRDefault="00092EDD" w:rsidP="008E61B8">
      <w:pPr>
        <w:pStyle w:val="ListParagraph"/>
        <w:numPr>
          <w:ilvl w:val="2"/>
          <w:numId w:val="8"/>
        </w:numPr>
        <w:rPr>
          <w:rFonts w:cs="Times New Roman"/>
          <w:u w:val="single"/>
        </w:rPr>
      </w:pPr>
      <w:r w:rsidRPr="001921F5">
        <w:rPr>
          <w:rFonts w:cs="Times New Roman"/>
          <w:u w:val="single"/>
        </w:rPr>
        <w:t xml:space="preserve">If an unallowable </w:t>
      </w:r>
      <w:r>
        <w:rPr>
          <w:rFonts w:cs="Times New Roman"/>
          <w:u w:val="single"/>
        </w:rPr>
        <w:t xml:space="preserve">hotel </w:t>
      </w:r>
      <w:r w:rsidRPr="001921F5">
        <w:rPr>
          <w:rFonts w:cs="Times New Roman"/>
          <w:u w:val="single"/>
        </w:rPr>
        <w:t>expense is ch</w:t>
      </w:r>
      <w:r w:rsidR="00DE44F7">
        <w:rPr>
          <w:rFonts w:cs="Times New Roman"/>
          <w:u w:val="single"/>
        </w:rPr>
        <w:t>arged to a UF P-Card, the trave</w:t>
      </w:r>
      <w:r w:rsidRPr="001921F5">
        <w:rPr>
          <w:rFonts w:cs="Times New Roman"/>
          <w:u w:val="single"/>
        </w:rPr>
        <w:t>ler is responsible for calling the hotel and having the charge(s) reversed and transferred to a person</w:t>
      </w:r>
      <w:r w:rsidR="003D067E">
        <w:rPr>
          <w:rFonts w:cs="Times New Roman"/>
          <w:u w:val="single"/>
        </w:rPr>
        <w:t>al</w:t>
      </w:r>
      <w:r w:rsidRPr="001921F5">
        <w:rPr>
          <w:rFonts w:cs="Times New Roman"/>
          <w:u w:val="single"/>
        </w:rPr>
        <w:t xml:space="preserve"> card. </w:t>
      </w:r>
    </w:p>
    <w:p w14:paraId="001C23FC" w14:textId="46D0C577" w:rsidR="008E61B8" w:rsidRPr="003A73CE" w:rsidRDefault="008E61B8" w:rsidP="001921F5">
      <w:pPr>
        <w:pStyle w:val="ListParagraph"/>
        <w:numPr>
          <w:ilvl w:val="0"/>
          <w:numId w:val="8"/>
        </w:numPr>
        <w:rPr>
          <w:rFonts w:cs="Times New Roman"/>
          <w:sz w:val="28"/>
        </w:rPr>
      </w:pPr>
      <w:r>
        <w:rPr>
          <w:rFonts w:cs="Times New Roman"/>
        </w:rPr>
        <w:t xml:space="preserve">Travelers must obtain an </w:t>
      </w:r>
      <w:r w:rsidRPr="005931D3">
        <w:rPr>
          <w:rFonts w:cs="Times New Roman"/>
          <w:b/>
          <w:i/>
        </w:rPr>
        <w:t>itemized</w:t>
      </w:r>
      <w:r>
        <w:rPr>
          <w:rFonts w:cs="Times New Roman"/>
        </w:rPr>
        <w:t xml:space="preserve"> hotel receipt upon checkout to submit to the fiscal staff.</w:t>
      </w:r>
    </w:p>
    <w:p w14:paraId="58AA0562" w14:textId="77777777" w:rsidR="00BB2638" w:rsidRPr="00CF749A" w:rsidRDefault="00BB2638" w:rsidP="008E61B8">
      <w:pPr>
        <w:pStyle w:val="ListParagraph"/>
        <w:ind w:left="360"/>
        <w:rPr>
          <w:rFonts w:cs="Times New Roman"/>
          <w:sz w:val="16"/>
          <w:szCs w:val="28"/>
        </w:rPr>
      </w:pPr>
    </w:p>
    <w:p w14:paraId="7E63D9BA" w14:textId="4B02B68B" w:rsidR="008E61B8" w:rsidRPr="00BB2638" w:rsidRDefault="00DF12E0" w:rsidP="008E61B8">
      <w:pPr>
        <w:rPr>
          <w:rFonts w:cs="Times New Roman"/>
          <w:b/>
          <w:sz w:val="28"/>
          <w:u w:val="single"/>
        </w:rPr>
      </w:pPr>
      <w:r w:rsidRPr="00BB2638">
        <w:rPr>
          <w:rFonts w:cs="Times New Roman"/>
          <w:b/>
          <w:sz w:val="28"/>
          <w:u w:val="single"/>
        </w:rPr>
        <w:t>Meals</w:t>
      </w:r>
    </w:p>
    <w:p w14:paraId="70613B41" w14:textId="731C0773" w:rsidR="00B66810" w:rsidRPr="008E61B8" w:rsidRDefault="0008405E" w:rsidP="00B66810">
      <w:pPr>
        <w:pStyle w:val="ListParagraph"/>
        <w:numPr>
          <w:ilvl w:val="0"/>
          <w:numId w:val="9"/>
        </w:numPr>
        <w:rPr>
          <w:rFonts w:cs="Times New Roman"/>
          <w:b/>
          <w:sz w:val="28"/>
        </w:rPr>
      </w:pPr>
      <w:r>
        <w:rPr>
          <w:rFonts w:cs="Times New Roman"/>
        </w:rPr>
        <w:t>The University of Florida does not reimburse for meals when the travel is for a day trip only (does not involve an overnight stay)</w:t>
      </w:r>
      <w:r w:rsidR="00B66810">
        <w:rPr>
          <w:rFonts w:cs="Times New Roman"/>
        </w:rPr>
        <w:t xml:space="preserve">. </w:t>
      </w:r>
    </w:p>
    <w:p w14:paraId="7FE30C10" w14:textId="70EF7679" w:rsidR="00A1121C" w:rsidRPr="00BB2638" w:rsidRDefault="00A1121C" w:rsidP="00A1121C">
      <w:pPr>
        <w:pStyle w:val="ListParagraph"/>
        <w:numPr>
          <w:ilvl w:val="0"/>
          <w:numId w:val="9"/>
        </w:numPr>
        <w:rPr>
          <w:rFonts w:cs="Times New Roman"/>
          <w:b/>
          <w:sz w:val="28"/>
        </w:rPr>
      </w:pPr>
      <w:r>
        <w:rPr>
          <w:rFonts w:cs="Times New Roman"/>
        </w:rPr>
        <w:t xml:space="preserve">Receipts are not needed for per diem meal reimbursement. </w:t>
      </w:r>
    </w:p>
    <w:p w14:paraId="04F39B31" w14:textId="77777777" w:rsidR="00C146BE" w:rsidRDefault="00DF12E0" w:rsidP="00C146BE">
      <w:pPr>
        <w:pStyle w:val="ListParagraph"/>
        <w:numPr>
          <w:ilvl w:val="0"/>
          <w:numId w:val="18"/>
        </w:numPr>
        <w:rPr>
          <w:rFonts w:cs="Times New Roman"/>
        </w:rPr>
      </w:pPr>
      <w:r w:rsidRPr="008E61B8">
        <w:rPr>
          <w:rFonts w:cs="Times New Roman"/>
        </w:rPr>
        <w:t xml:space="preserve">Meals </w:t>
      </w:r>
      <w:r w:rsidR="0008405E">
        <w:rPr>
          <w:rFonts w:cs="Times New Roman"/>
        </w:rPr>
        <w:t xml:space="preserve">for domestic trips </w:t>
      </w:r>
      <w:r w:rsidRPr="008E61B8">
        <w:rPr>
          <w:rFonts w:cs="Times New Roman"/>
        </w:rPr>
        <w:t xml:space="preserve">are reimbursed at the </w:t>
      </w:r>
      <w:r w:rsidR="0008405E">
        <w:rPr>
          <w:rFonts w:cs="Times New Roman"/>
        </w:rPr>
        <w:t xml:space="preserve">State of Florida </w:t>
      </w:r>
      <w:r w:rsidR="00A1121C">
        <w:rPr>
          <w:rFonts w:cs="Times New Roman"/>
        </w:rPr>
        <w:t xml:space="preserve">per </w:t>
      </w:r>
      <w:proofErr w:type="gramStart"/>
      <w:r w:rsidR="00A1121C">
        <w:rPr>
          <w:rFonts w:cs="Times New Roman"/>
        </w:rPr>
        <w:t>diem</w:t>
      </w:r>
      <w:proofErr w:type="gramEnd"/>
      <w:r w:rsidR="00A1121C">
        <w:rPr>
          <w:rFonts w:cs="Times New Roman"/>
        </w:rPr>
        <w:t xml:space="preserve"> </w:t>
      </w:r>
      <w:r w:rsidR="0008405E">
        <w:rPr>
          <w:rFonts w:cs="Times New Roman"/>
        </w:rPr>
        <w:t>reimbursement rate</w:t>
      </w:r>
      <w:r w:rsidR="00E14949">
        <w:rPr>
          <w:rFonts w:cs="Times New Roman"/>
        </w:rPr>
        <w:t xml:space="preserve"> </w:t>
      </w:r>
      <w:r w:rsidR="00A1121C">
        <w:rPr>
          <w:rFonts w:cs="Times New Roman"/>
        </w:rPr>
        <w:t>of</w:t>
      </w:r>
      <w:r w:rsidR="00E14949">
        <w:rPr>
          <w:rFonts w:cs="Times New Roman"/>
        </w:rPr>
        <w:t xml:space="preserve"> $36/day</w:t>
      </w:r>
      <w:r w:rsidR="0008405E">
        <w:rPr>
          <w:rFonts w:cs="Times New Roman"/>
        </w:rPr>
        <w:t>: Breakfast</w:t>
      </w:r>
      <w:r w:rsidR="00B85208">
        <w:rPr>
          <w:rFonts w:cs="Times New Roman"/>
        </w:rPr>
        <w:t xml:space="preserve"> (6-8 a.m.)</w:t>
      </w:r>
      <w:r w:rsidR="0008405E">
        <w:rPr>
          <w:rFonts w:cs="Times New Roman"/>
        </w:rPr>
        <w:t>:</w:t>
      </w:r>
      <w:r w:rsidR="00E14949">
        <w:rPr>
          <w:rFonts w:cs="Times New Roman"/>
        </w:rPr>
        <w:t xml:space="preserve"> $6</w:t>
      </w:r>
      <w:r w:rsidR="0008405E">
        <w:rPr>
          <w:rFonts w:cs="Times New Roman"/>
        </w:rPr>
        <w:t>, Lunch</w:t>
      </w:r>
      <w:r w:rsidR="00B85208">
        <w:rPr>
          <w:rFonts w:cs="Times New Roman"/>
        </w:rPr>
        <w:t xml:space="preserve"> (12-2 p.m.)</w:t>
      </w:r>
      <w:r w:rsidR="0008405E">
        <w:rPr>
          <w:rFonts w:cs="Times New Roman"/>
        </w:rPr>
        <w:t xml:space="preserve">: </w:t>
      </w:r>
      <w:r w:rsidR="00E14949">
        <w:rPr>
          <w:rFonts w:cs="Times New Roman"/>
        </w:rPr>
        <w:t>$11</w:t>
      </w:r>
      <w:r w:rsidR="0008405E">
        <w:rPr>
          <w:rFonts w:cs="Times New Roman"/>
        </w:rPr>
        <w:t>, Dinner</w:t>
      </w:r>
      <w:r w:rsidR="00B85208">
        <w:rPr>
          <w:rFonts w:cs="Times New Roman"/>
        </w:rPr>
        <w:t xml:space="preserve"> (6-8 p.m.)</w:t>
      </w:r>
      <w:r w:rsidR="0008405E">
        <w:rPr>
          <w:rFonts w:cs="Times New Roman"/>
        </w:rPr>
        <w:t>:</w:t>
      </w:r>
      <w:r w:rsidR="00E14949">
        <w:rPr>
          <w:rFonts w:cs="Times New Roman"/>
        </w:rPr>
        <w:t xml:space="preserve"> $19</w:t>
      </w:r>
      <w:r w:rsidR="00B66810">
        <w:rPr>
          <w:rFonts w:cs="Times New Roman"/>
        </w:rPr>
        <w:t>.</w:t>
      </w:r>
      <w:r w:rsidR="00BB2638">
        <w:rPr>
          <w:rFonts w:cs="Times New Roman"/>
        </w:rPr>
        <w:t xml:space="preserve"> </w:t>
      </w:r>
    </w:p>
    <w:p w14:paraId="769C36A4" w14:textId="6B416A2B" w:rsidR="00B44292" w:rsidRPr="00C146BE" w:rsidRDefault="00C146BE" w:rsidP="00C146BE">
      <w:pPr>
        <w:pStyle w:val="ListParagraph"/>
        <w:numPr>
          <w:ilvl w:val="1"/>
          <w:numId w:val="18"/>
        </w:numPr>
        <w:rPr>
          <w:rFonts w:cs="Times New Roman"/>
        </w:rPr>
      </w:pPr>
      <w:r>
        <w:rPr>
          <w:rFonts w:cs="Times New Roman"/>
        </w:rPr>
        <w:t xml:space="preserve">The $36 per day rate covers all meal costs during travel, including tips. Additional meal-related expenses beyond the $36 cannot be requested. </w:t>
      </w:r>
    </w:p>
    <w:p w14:paraId="2F16A758" w14:textId="7C9704DB" w:rsidR="00B85208" w:rsidRPr="008E61B8" w:rsidRDefault="00B85208" w:rsidP="00B85208">
      <w:pPr>
        <w:pStyle w:val="ListParagraph"/>
        <w:numPr>
          <w:ilvl w:val="0"/>
          <w:numId w:val="9"/>
        </w:numPr>
        <w:rPr>
          <w:rFonts w:cs="Times New Roman"/>
          <w:b/>
          <w:sz w:val="28"/>
        </w:rPr>
      </w:pPr>
      <w:r>
        <w:rPr>
          <w:rFonts w:cs="Times New Roman"/>
        </w:rPr>
        <w:t xml:space="preserve">Meals are reimbursed only when travel covers the entire set </w:t>
      </w:r>
      <w:proofErr w:type="gramStart"/>
      <w:r>
        <w:rPr>
          <w:rFonts w:cs="Times New Roman"/>
        </w:rPr>
        <w:t>meal time</w:t>
      </w:r>
      <w:proofErr w:type="gramEnd"/>
      <w:r>
        <w:rPr>
          <w:rFonts w:cs="Times New Roman"/>
        </w:rPr>
        <w:t xml:space="preserve"> window indicated above; travel during a portion of a time window is not reimbursable. For example, a traveler departing their home at 7:30 a.m. will not be reimbursed for breakfast.</w:t>
      </w:r>
    </w:p>
    <w:p w14:paraId="6992A947" w14:textId="6C2F4035" w:rsidR="00693C82" w:rsidRPr="00B85208" w:rsidRDefault="0008405E" w:rsidP="008E61B8">
      <w:pPr>
        <w:pStyle w:val="ListParagraph"/>
        <w:numPr>
          <w:ilvl w:val="0"/>
          <w:numId w:val="9"/>
        </w:numPr>
        <w:rPr>
          <w:rFonts w:cs="Times New Roman"/>
        </w:rPr>
      </w:pPr>
      <w:r w:rsidRPr="00B85208">
        <w:rPr>
          <w:rFonts w:cs="Times New Roman"/>
        </w:rPr>
        <w:t xml:space="preserve">Meals for foreign travel are reimbursed </w:t>
      </w:r>
      <w:r w:rsidR="00B85208" w:rsidRPr="00B85208">
        <w:rPr>
          <w:rFonts w:cs="Times New Roman"/>
        </w:rPr>
        <w:t xml:space="preserve">at the U.S. Department of State foreign per diem rate, which varies depending on location. Specific rates can be found via </w:t>
      </w:r>
      <w:hyperlink r:id="rId10" w:history="1">
        <w:r w:rsidR="00215FB4">
          <w:rPr>
            <w:rStyle w:val="Hyperlink"/>
            <w:rFonts w:cs="Times New Roman"/>
          </w:rPr>
          <w:t>the U.S. Department of State</w:t>
        </w:r>
        <w:r w:rsidR="00B85208" w:rsidRPr="00B85208">
          <w:rPr>
            <w:rStyle w:val="Hyperlink"/>
            <w:rFonts w:cs="Times New Roman"/>
          </w:rPr>
          <w:t xml:space="preserve"> website</w:t>
        </w:r>
      </w:hyperlink>
      <w:r w:rsidR="00B85208" w:rsidRPr="00B85208">
        <w:rPr>
          <w:rStyle w:val="FootnoteReference"/>
          <w:rFonts w:cs="Times New Roman"/>
        </w:rPr>
        <w:footnoteReference w:id="3"/>
      </w:r>
      <w:r w:rsidR="00B85208" w:rsidRPr="00B85208">
        <w:rPr>
          <w:rFonts w:cs="Times New Roman"/>
        </w:rPr>
        <w:t>.</w:t>
      </w:r>
    </w:p>
    <w:p w14:paraId="0D4D111C" w14:textId="5B82A0AA" w:rsidR="008E61B8" w:rsidRPr="008E61B8" w:rsidRDefault="008E61B8" w:rsidP="008E61B8">
      <w:pPr>
        <w:pStyle w:val="ListParagraph"/>
        <w:numPr>
          <w:ilvl w:val="0"/>
          <w:numId w:val="9"/>
        </w:numPr>
        <w:rPr>
          <w:rFonts w:cs="Times New Roman"/>
          <w:b/>
          <w:sz w:val="28"/>
        </w:rPr>
      </w:pPr>
      <w:r>
        <w:rPr>
          <w:rFonts w:cs="Times New Roman"/>
        </w:rPr>
        <w:t xml:space="preserve">Meals provided </w:t>
      </w:r>
      <w:r w:rsidR="00BB2638">
        <w:rPr>
          <w:rFonts w:cs="Times New Roman"/>
        </w:rPr>
        <w:t xml:space="preserve">by hosts or otherwise during their travel </w:t>
      </w:r>
      <w:r w:rsidR="00E14949">
        <w:rPr>
          <w:rFonts w:cs="Times New Roman"/>
        </w:rPr>
        <w:t>must be excluded from the per diem reimbursement request.</w:t>
      </w:r>
    </w:p>
    <w:p w14:paraId="2A8726F8" w14:textId="5CD68DF0" w:rsidR="008E61B8" w:rsidRPr="008E61B8" w:rsidRDefault="008E61B8" w:rsidP="008E61B8">
      <w:pPr>
        <w:pStyle w:val="ListParagraph"/>
        <w:numPr>
          <w:ilvl w:val="0"/>
          <w:numId w:val="9"/>
        </w:numPr>
        <w:rPr>
          <w:rFonts w:cs="Times New Roman"/>
          <w:b/>
          <w:sz w:val="28"/>
        </w:rPr>
      </w:pPr>
      <w:r w:rsidRPr="008E61B8">
        <w:rPr>
          <w:rFonts w:cs="Times New Roman"/>
        </w:rPr>
        <w:t xml:space="preserve">If </w:t>
      </w:r>
      <w:r w:rsidR="00E14949">
        <w:rPr>
          <w:rFonts w:cs="Times New Roman"/>
        </w:rPr>
        <w:t>the travel was associated with a conference</w:t>
      </w:r>
      <w:r w:rsidR="004D0457">
        <w:rPr>
          <w:rFonts w:cs="Times New Roman"/>
        </w:rPr>
        <w:t xml:space="preserve"> or workshop</w:t>
      </w:r>
      <w:r w:rsidR="00E14949">
        <w:rPr>
          <w:rFonts w:cs="Times New Roman"/>
        </w:rPr>
        <w:t>, make sure to</w:t>
      </w:r>
      <w:r w:rsidRPr="008E61B8">
        <w:rPr>
          <w:rFonts w:cs="Times New Roman"/>
        </w:rPr>
        <w:t xml:space="preserve"> </w:t>
      </w:r>
      <w:r w:rsidR="00E14949">
        <w:rPr>
          <w:rFonts w:cs="Times New Roman"/>
        </w:rPr>
        <w:t>exclude</w:t>
      </w:r>
      <w:r w:rsidR="00E14949" w:rsidRPr="008E61B8">
        <w:rPr>
          <w:rFonts w:cs="Times New Roman"/>
        </w:rPr>
        <w:t xml:space="preserve"> </w:t>
      </w:r>
      <w:r w:rsidRPr="008E61B8">
        <w:rPr>
          <w:rFonts w:cs="Times New Roman"/>
        </w:rPr>
        <w:t xml:space="preserve">any meals provided as part of </w:t>
      </w:r>
      <w:r w:rsidR="00E14949">
        <w:rPr>
          <w:rFonts w:cs="Times New Roman"/>
        </w:rPr>
        <w:t>conference</w:t>
      </w:r>
      <w:r w:rsidR="004D0457">
        <w:rPr>
          <w:rFonts w:cs="Times New Roman"/>
        </w:rPr>
        <w:t>/workshop</w:t>
      </w:r>
      <w:r w:rsidR="00E14949">
        <w:rPr>
          <w:rFonts w:cs="Times New Roman"/>
        </w:rPr>
        <w:t xml:space="preserve"> registration from the per diem meal reimbursement request</w:t>
      </w:r>
      <w:r w:rsidRPr="008E61B8">
        <w:rPr>
          <w:rFonts w:cs="Times New Roman"/>
        </w:rPr>
        <w:t>.</w:t>
      </w:r>
      <w:r w:rsidR="00E14949">
        <w:rPr>
          <w:rFonts w:cs="Times New Roman"/>
        </w:rPr>
        <w:t xml:space="preserve">  UF Travel </w:t>
      </w:r>
      <w:r w:rsidR="00E14949" w:rsidRPr="00BB2638">
        <w:rPr>
          <w:rFonts w:cs="Times New Roman"/>
          <w:u w:val="single"/>
        </w:rPr>
        <w:t>will</w:t>
      </w:r>
      <w:r w:rsidR="00E14949">
        <w:rPr>
          <w:rFonts w:cs="Times New Roman"/>
        </w:rPr>
        <w:t xml:space="preserve"> verify these meals against the conference agenda. </w:t>
      </w:r>
    </w:p>
    <w:p w14:paraId="15928DA4" w14:textId="46725828" w:rsidR="008E61B8" w:rsidRPr="008E61B8" w:rsidRDefault="00BE4098" w:rsidP="00360FE9">
      <w:pPr>
        <w:pStyle w:val="ListParagraph"/>
        <w:numPr>
          <w:ilvl w:val="0"/>
          <w:numId w:val="9"/>
        </w:numPr>
        <w:rPr>
          <w:rFonts w:cs="Times New Roman"/>
          <w:b/>
        </w:rPr>
      </w:pPr>
      <w:r>
        <w:rPr>
          <w:rFonts w:cs="Times New Roman"/>
        </w:rPr>
        <w:t>If</w:t>
      </w:r>
      <w:r w:rsidR="00A734DB" w:rsidRPr="008E61B8">
        <w:rPr>
          <w:rFonts w:cs="Times New Roman"/>
        </w:rPr>
        <w:t xml:space="preserve"> a meal </w:t>
      </w:r>
      <w:r>
        <w:rPr>
          <w:rFonts w:cs="Times New Roman"/>
        </w:rPr>
        <w:t xml:space="preserve">is purchased </w:t>
      </w:r>
      <w:r w:rsidR="00A734DB" w:rsidRPr="008E61B8">
        <w:rPr>
          <w:rFonts w:cs="Times New Roman"/>
        </w:rPr>
        <w:t xml:space="preserve">for </w:t>
      </w:r>
      <w:r>
        <w:rPr>
          <w:rFonts w:cs="Times New Roman"/>
        </w:rPr>
        <w:t xml:space="preserve">a business-related purpose for </w:t>
      </w:r>
      <w:r w:rsidR="00DB17D4" w:rsidRPr="008E61B8">
        <w:rPr>
          <w:rFonts w:cs="Times New Roman"/>
        </w:rPr>
        <w:t xml:space="preserve">other employees </w:t>
      </w:r>
      <w:r w:rsidR="00A1121C">
        <w:rPr>
          <w:rFonts w:cs="Times New Roman"/>
        </w:rPr>
        <w:t xml:space="preserve">or business associates </w:t>
      </w:r>
      <w:r>
        <w:rPr>
          <w:rFonts w:cs="Times New Roman"/>
        </w:rPr>
        <w:t>during travel</w:t>
      </w:r>
      <w:r w:rsidR="008E61B8" w:rsidRPr="008E61B8">
        <w:rPr>
          <w:rFonts w:cs="Times New Roman"/>
        </w:rPr>
        <w:t xml:space="preserve">, such as a </w:t>
      </w:r>
      <w:r>
        <w:rPr>
          <w:rFonts w:cs="Times New Roman"/>
        </w:rPr>
        <w:t>working lunch</w:t>
      </w:r>
      <w:r w:rsidR="008E61B8" w:rsidRPr="008E61B8">
        <w:rPr>
          <w:rFonts w:cs="Times New Roman"/>
        </w:rPr>
        <w:t xml:space="preserve"> meeting</w:t>
      </w:r>
      <w:r w:rsidR="00DB17D4" w:rsidRPr="008E61B8">
        <w:rPr>
          <w:rFonts w:cs="Times New Roman"/>
        </w:rPr>
        <w:t xml:space="preserve">, an </w:t>
      </w:r>
      <w:r w:rsidR="00DB17D4" w:rsidRPr="00BB2638">
        <w:rPr>
          <w:rFonts w:cs="Times New Roman"/>
          <w:u w:val="single"/>
        </w:rPr>
        <w:t>itemized</w:t>
      </w:r>
      <w:r w:rsidR="00DB17D4" w:rsidRPr="008E61B8">
        <w:rPr>
          <w:rFonts w:cs="Times New Roman"/>
        </w:rPr>
        <w:t xml:space="preserve"> receipt</w:t>
      </w:r>
      <w:r w:rsidR="00E14949">
        <w:rPr>
          <w:rFonts w:cs="Times New Roman"/>
        </w:rPr>
        <w:t>,</w:t>
      </w:r>
      <w:r w:rsidR="008E61B8" w:rsidRPr="008E61B8">
        <w:rPr>
          <w:rFonts w:cs="Times New Roman"/>
        </w:rPr>
        <w:t xml:space="preserve"> </w:t>
      </w:r>
      <w:r w:rsidR="00DB17D4" w:rsidRPr="008E61B8">
        <w:rPr>
          <w:rFonts w:cs="Times New Roman"/>
        </w:rPr>
        <w:t>list of attendees</w:t>
      </w:r>
      <w:r w:rsidR="008E61B8" w:rsidRPr="008E61B8">
        <w:rPr>
          <w:rFonts w:cs="Times New Roman"/>
        </w:rPr>
        <w:t>,</w:t>
      </w:r>
      <w:r w:rsidR="00DB17D4" w:rsidRPr="008E61B8">
        <w:rPr>
          <w:rFonts w:cs="Times New Roman"/>
        </w:rPr>
        <w:t xml:space="preserve"> </w:t>
      </w:r>
      <w:r w:rsidR="008E61B8" w:rsidRPr="008E61B8">
        <w:rPr>
          <w:rFonts w:cs="Times New Roman"/>
        </w:rPr>
        <w:t xml:space="preserve">and the </w:t>
      </w:r>
      <w:r w:rsidR="002678B2">
        <w:rPr>
          <w:rFonts w:cs="Times New Roman"/>
        </w:rPr>
        <w:t xml:space="preserve">business </w:t>
      </w:r>
      <w:r w:rsidR="008E61B8" w:rsidRPr="008E61B8">
        <w:rPr>
          <w:rFonts w:cs="Times New Roman"/>
        </w:rPr>
        <w:t xml:space="preserve">purpose of </w:t>
      </w:r>
      <w:r w:rsidR="00DB17D4" w:rsidRPr="008E61B8">
        <w:rPr>
          <w:rFonts w:cs="Times New Roman"/>
        </w:rPr>
        <w:t>the meal</w:t>
      </w:r>
      <w:r w:rsidR="00A1121C">
        <w:rPr>
          <w:rFonts w:cs="Times New Roman"/>
        </w:rPr>
        <w:t xml:space="preserve"> must be provided</w:t>
      </w:r>
      <w:r w:rsidR="00E906B3" w:rsidRPr="008E61B8">
        <w:rPr>
          <w:rFonts w:cs="Times New Roman"/>
        </w:rPr>
        <w:t>. Th</w:t>
      </w:r>
      <w:r w:rsidR="008E61B8" w:rsidRPr="008E61B8">
        <w:rPr>
          <w:rFonts w:cs="Times New Roman"/>
        </w:rPr>
        <w:t xml:space="preserve">is information </w:t>
      </w:r>
      <w:r w:rsidR="00E906B3" w:rsidRPr="008E61B8">
        <w:rPr>
          <w:rFonts w:cs="Times New Roman"/>
        </w:rPr>
        <w:t xml:space="preserve">can be submitted for reimbursement in lieu </w:t>
      </w:r>
      <w:r w:rsidR="008E61B8" w:rsidRPr="008E61B8">
        <w:rPr>
          <w:rFonts w:cs="Times New Roman"/>
        </w:rPr>
        <w:t xml:space="preserve">of </w:t>
      </w:r>
      <w:r w:rsidR="00A1121C">
        <w:rPr>
          <w:rFonts w:cs="Times New Roman"/>
        </w:rPr>
        <w:t>the</w:t>
      </w:r>
      <w:r w:rsidR="00E906B3" w:rsidRPr="008E61B8">
        <w:rPr>
          <w:rFonts w:cs="Times New Roman"/>
        </w:rPr>
        <w:t xml:space="preserve"> per diem</w:t>
      </w:r>
      <w:r w:rsidR="008E61B8" w:rsidRPr="008E61B8">
        <w:rPr>
          <w:rFonts w:cs="Times New Roman"/>
        </w:rPr>
        <w:t xml:space="preserve"> reimbursement</w:t>
      </w:r>
      <w:r w:rsidR="00A1121C">
        <w:rPr>
          <w:rFonts w:cs="Times New Roman"/>
        </w:rPr>
        <w:t xml:space="preserve"> for the specified meal</w:t>
      </w:r>
      <w:r w:rsidR="00E906B3" w:rsidRPr="008E61B8">
        <w:rPr>
          <w:rFonts w:cs="Times New Roman"/>
        </w:rPr>
        <w:t xml:space="preserve">. </w:t>
      </w:r>
    </w:p>
    <w:p w14:paraId="0D9D62B0" w14:textId="77777777" w:rsidR="00BB2638" w:rsidRPr="00CF749A" w:rsidRDefault="00BB2638" w:rsidP="008E61B8">
      <w:pPr>
        <w:rPr>
          <w:rFonts w:cs="Times New Roman"/>
          <w:b/>
          <w:sz w:val="14"/>
          <w:szCs w:val="28"/>
        </w:rPr>
      </w:pPr>
    </w:p>
    <w:p w14:paraId="71444681" w14:textId="77777777" w:rsidR="00BA38BA" w:rsidRDefault="00BA38BA" w:rsidP="008E61B8">
      <w:pPr>
        <w:rPr>
          <w:rFonts w:cs="Times New Roman"/>
          <w:b/>
          <w:sz w:val="28"/>
          <w:u w:val="single"/>
        </w:rPr>
      </w:pPr>
      <w:r>
        <w:rPr>
          <w:rFonts w:cs="Times New Roman"/>
          <w:b/>
          <w:sz w:val="28"/>
          <w:u w:val="single"/>
        </w:rPr>
        <w:t>Personal Car Transportation</w:t>
      </w:r>
    </w:p>
    <w:p w14:paraId="308F8581" w14:textId="6EF4C7A4" w:rsidR="00BA38BA" w:rsidRDefault="0003186C" w:rsidP="001921F5">
      <w:pPr>
        <w:pStyle w:val="ListParagraph"/>
        <w:numPr>
          <w:ilvl w:val="0"/>
          <w:numId w:val="18"/>
        </w:numPr>
        <w:rPr>
          <w:rFonts w:cs="Times New Roman"/>
        </w:rPr>
      </w:pPr>
      <w:r>
        <w:rPr>
          <w:rFonts w:cs="Times New Roman"/>
        </w:rPr>
        <w:t xml:space="preserve">Employees can elect to use their personal car for business-related travel when desired. </w:t>
      </w:r>
    </w:p>
    <w:p w14:paraId="6A537706" w14:textId="77777777" w:rsidR="0003186C" w:rsidRDefault="0003186C" w:rsidP="001921F5">
      <w:pPr>
        <w:pStyle w:val="ListParagraph"/>
        <w:numPr>
          <w:ilvl w:val="0"/>
          <w:numId w:val="18"/>
        </w:numPr>
        <w:rPr>
          <w:rFonts w:cs="Times New Roman"/>
        </w:rPr>
      </w:pPr>
      <w:r>
        <w:rPr>
          <w:rFonts w:cs="Times New Roman"/>
        </w:rPr>
        <w:t xml:space="preserve">Reimbursement for business-related travel in a personal vehicle (such as transportation to and from the airport for business travel, off-campus work meetings, day trips) will be reimbursed at the State of Florida mileage allowance rate of 44.5 cents per mile. </w:t>
      </w:r>
    </w:p>
    <w:p w14:paraId="3F9BC6F4" w14:textId="12696D62" w:rsidR="0003186C" w:rsidRDefault="00C44562" w:rsidP="001921F5">
      <w:pPr>
        <w:pStyle w:val="ListParagraph"/>
        <w:numPr>
          <w:ilvl w:val="0"/>
          <w:numId w:val="18"/>
        </w:numPr>
        <w:rPr>
          <w:rFonts w:cs="Times New Roman"/>
        </w:rPr>
      </w:pPr>
      <w:r>
        <w:rPr>
          <w:rFonts w:cs="Times New Roman"/>
        </w:rPr>
        <w:t>The</w:t>
      </w:r>
      <w:r w:rsidR="00CC3813">
        <w:rPr>
          <w:rFonts w:cs="Times New Roman"/>
        </w:rPr>
        <w:t xml:space="preserve"> 44.5 cents per mile r</w:t>
      </w:r>
      <w:r w:rsidR="0003186C">
        <w:rPr>
          <w:rFonts w:cs="Times New Roman"/>
        </w:rPr>
        <w:t xml:space="preserve">ate covers all operating costs of the vehicle, including fuel. </w:t>
      </w:r>
      <w:r>
        <w:rPr>
          <w:rFonts w:cs="Times New Roman"/>
        </w:rPr>
        <w:t>Additional f</w:t>
      </w:r>
      <w:r w:rsidR="0003186C">
        <w:rPr>
          <w:rFonts w:cs="Times New Roman"/>
        </w:rPr>
        <w:t xml:space="preserve">uel reimbursement cannot be requested. </w:t>
      </w:r>
    </w:p>
    <w:p w14:paraId="32B6E14C" w14:textId="66DDD01D" w:rsidR="0003186C" w:rsidRPr="001921F5" w:rsidRDefault="0003186C" w:rsidP="001921F5">
      <w:pPr>
        <w:pStyle w:val="ListParagraph"/>
        <w:numPr>
          <w:ilvl w:val="0"/>
          <w:numId w:val="18"/>
        </w:numPr>
        <w:rPr>
          <w:rFonts w:cs="Times New Roman"/>
        </w:rPr>
      </w:pPr>
      <w:r>
        <w:rPr>
          <w:rFonts w:cs="Times New Roman"/>
        </w:rPr>
        <w:t xml:space="preserve">A detailed map of </w:t>
      </w:r>
      <w:r w:rsidR="00DE44F7">
        <w:rPr>
          <w:rFonts w:cs="Times New Roman"/>
        </w:rPr>
        <w:t>the trave</w:t>
      </w:r>
      <w:r w:rsidR="00CC3813">
        <w:rPr>
          <w:rFonts w:cs="Times New Roman"/>
        </w:rPr>
        <w:t xml:space="preserve">ler’s journey </w:t>
      </w:r>
      <w:r w:rsidR="00C44562">
        <w:rPr>
          <w:rFonts w:cs="Times New Roman"/>
        </w:rPr>
        <w:t xml:space="preserve">that includes distances </w:t>
      </w:r>
      <w:r w:rsidR="00CC3813">
        <w:rPr>
          <w:rFonts w:cs="Times New Roman"/>
        </w:rPr>
        <w:t xml:space="preserve">must be provided with the TER </w:t>
      </w:r>
      <w:r w:rsidR="00C44562">
        <w:rPr>
          <w:rFonts w:cs="Times New Roman"/>
        </w:rPr>
        <w:t xml:space="preserve">to justify the </w:t>
      </w:r>
      <w:r w:rsidR="004D0457">
        <w:rPr>
          <w:rFonts w:cs="Times New Roman"/>
        </w:rPr>
        <w:t>requested mileage reimbursement</w:t>
      </w:r>
      <w:r w:rsidR="00C44562">
        <w:rPr>
          <w:rFonts w:cs="Times New Roman"/>
        </w:rPr>
        <w:t xml:space="preserve">. </w:t>
      </w:r>
    </w:p>
    <w:p w14:paraId="32030E6F" w14:textId="77777777" w:rsidR="00CF749A" w:rsidRPr="00CF749A" w:rsidRDefault="00CF749A" w:rsidP="003A73CE">
      <w:pPr>
        <w:rPr>
          <w:rFonts w:cs="Times New Roman"/>
          <w:b/>
          <w:sz w:val="16"/>
          <w:u w:val="single"/>
        </w:rPr>
      </w:pPr>
    </w:p>
    <w:p w14:paraId="57301747" w14:textId="77777777" w:rsidR="003A73CE" w:rsidRDefault="003A73CE" w:rsidP="003A73CE">
      <w:pPr>
        <w:rPr>
          <w:rFonts w:cs="Times New Roman"/>
          <w:b/>
          <w:sz w:val="28"/>
          <w:u w:val="single"/>
        </w:rPr>
      </w:pPr>
      <w:r>
        <w:rPr>
          <w:rFonts w:cs="Times New Roman"/>
          <w:b/>
          <w:sz w:val="28"/>
          <w:u w:val="single"/>
        </w:rPr>
        <w:t>Portage</w:t>
      </w:r>
    </w:p>
    <w:p w14:paraId="6AF9F135" w14:textId="77777777" w:rsidR="003A73CE" w:rsidRDefault="003A73CE" w:rsidP="003A73CE">
      <w:pPr>
        <w:pStyle w:val="ListParagraph"/>
        <w:numPr>
          <w:ilvl w:val="0"/>
          <w:numId w:val="17"/>
        </w:numPr>
        <w:rPr>
          <w:rFonts w:cs="Times New Roman"/>
        </w:rPr>
      </w:pPr>
      <w:r>
        <w:rPr>
          <w:rFonts w:cs="Times New Roman"/>
        </w:rPr>
        <w:t>Portage refers to assistance in carrying or transporting a traveler’s luggage and other belongings.</w:t>
      </w:r>
    </w:p>
    <w:p w14:paraId="11A7661C" w14:textId="77777777" w:rsidR="003A73CE" w:rsidRDefault="003A73CE" w:rsidP="003A73CE">
      <w:pPr>
        <w:pStyle w:val="ListParagraph"/>
        <w:numPr>
          <w:ilvl w:val="0"/>
          <w:numId w:val="17"/>
        </w:numPr>
        <w:rPr>
          <w:rFonts w:cs="Times New Roman"/>
        </w:rPr>
      </w:pPr>
      <w:r>
        <w:rPr>
          <w:rFonts w:cs="Times New Roman"/>
        </w:rPr>
        <w:t xml:space="preserve">Portage charges will be reimbursed at a rate of $1 per bag or $5 total per occasion. No receipt is required. </w:t>
      </w:r>
    </w:p>
    <w:p w14:paraId="5E04EA5B" w14:textId="77777777" w:rsidR="003A73CE" w:rsidRPr="001153F4" w:rsidRDefault="003A73CE" w:rsidP="003A73CE">
      <w:pPr>
        <w:pStyle w:val="ListParagraph"/>
        <w:numPr>
          <w:ilvl w:val="0"/>
          <w:numId w:val="17"/>
        </w:numPr>
        <w:rPr>
          <w:rFonts w:cs="Times New Roman"/>
        </w:rPr>
      </w:pPr>
      <w:r>
        <w:rPr>
          <w:rFonts w:cs="Times New Roman"/>
        </w:rPr>
        <w:lastRenderedPageBreak/>
        <w:t>Each occasion where portage was paid should be reported separately on the TER.</w:t>
      </w:r>
    </w:p>
    <w:p w14:paraId="71B8EB1F" w14:textId="77777777" w:rsidR="00CF749A" w:rsidRDefault="00CF749A" w:rsidP="008E61B8">
      <w:pPr>
        <w:rPr>
          <w:rFonts w:cs="Times New Roman"/>
          <w:b/>
          <w:sz w:val="28"/>
          <w:u w:val="single"/>
        </w:rPr>
      </w:pPr>
    </w:p>
    <w:p w14:paraId="1726CF4B" w14:textId="6351B44E" w:rsidR="008E61B8" w:rsidRPr="00BB2638" w:rsidRDefault="008E61B8" w:rsidP="008E61B8">
      <w:pPr>
        <w:rPr>
          <w:rFonts w:cs="Times New Roman"/>
          <w:b/>
          <w:sz w:val="28"/>
          <w:u w:val="single"/>
        </w:rPr>
      </w:pPr>
      <w:r w:rsidRPr="00BB2638">
        <w:rPr>
          <w:rFonts w:cs="Times New Roman"/>
          <w:b/>
          <w:sz w:val="28"/>
          <w:u w:val="single"/>
        </w:rPr>
        <w:t>Rental C</w:t>
      </w:r>
      <w:r w:rsidR="00433811" w:rsidRPr="00BB2638">
        <w:rPr>
          <w:rFonts w:cs="Times New Roman"/>
          <w:b/>
          <w:sz w:val="28"/>
          <w:u w:val="single"/>
        </w:rPr>
        <w:t>ars</w:t>
      </w:r>
      <w:r w:rsidR="007B6DC5">
        <w:rPr>
          <w:rStyle w:val="FootnoteReference"/>
          <w:rFonts w:cs="Times New Roman"/>
          <w:b/>
          <w:sz w:val="28"/>
          <w:u w:val="single"/>
        </w:rPr>
        <w:footnoteReference w:id="4"/>
      </w:r>
    </w:p>
    <w:p w14:paraId="3C3E09AE" w14:textId="4E170D4A" w:rsidR="00560C82" w:rsidRPr="007B6DC5" w:rsidRDefault="00BF5ED7" w:rsidP="008E61B8">
      <w:pPr>
        <w:pStyle w:val="ListParagraph"/>
        <w:numPr>
          <w:ilvl w:val="0"/>
          <w:numId w:val="10"/>
        </w:numPr>
        <w:rPr>
          <w:rFonts w:cs="Times New Roman"/>
          <w:b/>
          <w:sz w:val="28"/>
        </w:rPr>
      </w:pPr>
      <w:r w:rsidRPr="008E61B8">
        <w:rPr>
          <w:rFonts w:cs="Times New Roman"/>
        </w:rPr>
        <w:t>Enterprise</w:t>
      </w:r>
      <w:r w:rsidR="00A1121C">
        <w:rPr>
          <w:rFonts w:cs="Times New Roman"/>
        </w:rPr>
        <w:t xml:space="preserve"> Rent-A-Car/National Car Rental</w:t>
      </w:r>
      <w:r w:rsidRPr="008E61B8">
        <w:rPr>
          <w:rFonts w:cs="Times New Roman"/>
        </w:rPr>
        <w:t xml:space="preserve"> </w:t>
      </w:r>
      <w:r w:rsidR="00A1121C">
        <w:rPr>
          <w:rFonts w:cs="Times New Roman"/>
        </w:rPr>
        <w:t>is</w:t>
      </w:r>
      <w:r w:rsidRPr="008E61B8">
        <w:rPr>
          <w:rFonts w:cs="Times New Roman"/>
        </w:rPr>
        <w:t xml:space="preserve"> </w:t>
      </w:r>
      <w:r w:rsidR="00A1121C">
        <w:rPr>
          <w:rFonts w:cs="Times New Roman"/>
        </w:rPr>
        <w:t>the UF-</w:t>
      </w:r>
      <w:r w:rsidRPr="008E61B8">
        <w:rPr>
          <w:rFonts w:cs="Times New Roman"/>
        </w:rPr>
        <w:t>contracted vendor</w:t>
      </w:r>
      <w:r w:rsidR="00A1121C">
        <w:rPr>
          <w:rFonts w:cs="Times New Roman"/>
        </w:rPr>
        <w:t xml:space="preserve"> for rental cars and provid</w:t>
      </w:r>
      <w:r w:rsidR="008E61B8">
        <w:rPr>
          <w:rFonts w:cs="Times New Roman"/>
        </w:rPr>
        <w:t>es</w:t>
      </w:r>
      <w:r w:rsidRPr="008E61B8">
        <w:rPr>
          <w:rFonts w:cs="Times New Roman"/>
        </w:rPr>
        <w:t xml:space="preserve"> special </w:t>
      </w:r>
      <w:r w:rsidR="00BB2638">
        <w:rPr>
          <w:rFonts w:cs="Times New Roman"/>
        </w:rPr>
        <w:t xml:space="preserve">discounted </w:t>
      </w:r>
      <w:r w:rsidRPr="008E61B8">
        <w:rPr>
          <w:rFonts w:cs="Times New Roman"/>
        </w:rPr>
        <w:t>rates</w:t>
      </w:r>
      <w:r w:rsidR="00560C82">
        <w:rPr>
          <w:rFonts w:cs="Times New Roman"/>
        </w:rPr>
        <w:t xml:space="preserve"> for</w:t>
      </w:r>
      <w:r w:rsidR="00A1121C">
        <w:rPr>
          <w:rFonts w:cs="Times New Roman"/>
        </w:rPr>
        <w:t xml:space="preserve"> UF employees</w:t>
      </w:r>
      <w:r w:rsidRPr="008E61B8">
        <w:rPr>
          <w:rFonts w:cs="Times New Roman"/>
        </w:rPr>
        <w:t>.</w:t>
      </w:r>
      <w:r w:rsidR="00A1121C">
        <w:rPr>
          <w:rFonts w:cs="Times New Roman"/>
        </w:rPr>
        <w:t xml:space="preserve"> </w:t>
      </w:r>
    </w:p>
    <w:p w14:paraId="63F0460C" w14:textId="123FC60C" w:rsidR="002678B2" w:rsidRPr="003C54A2" w:rsidRDefault="00B67AC4" w:rsidP="008E61B8">
      <w:pPr>
        <w:pStyle w:val="ListParagraph"/>
        <w:numPr>
          <w:ilvl w:val="0"/>
          <w:numId w:val="10"/>
        </w:numPr>
        <w:rPr>
          <w:rFonts w:cs="Times New Roman"/>
          <w:b/>
          <w:sz w:val="28"/>
        </w:rPr>
      </w:pPr>
      <w:r>
        <w:rPr>
          <w:rFonts w:cs="Times New Roman"/>
        </w:rPr>
        <w:t>Economy</w:t>
      </w:r>
      <w:r w:rsidR="002678B2">
        <w:rPr>
          <w:rFonts w:cs="Times New Roman"/>
        </w:rPr>
        <w:t xml:space="preserve"> and Compact class vehicles are the standard allowable classes for rentals. If a larger class is needed, justification for the larger size must be provided on the TA prior to booking.</w:t>
      </w:r>
    </w:p>
    <w:p w14:paraId="2A410AF1" w14:textId="13BC3685" w:rsidR="008E61B8" w:rsidRPr="008E61B8" w:rsidRDefault="00A1121C" w:rsidP="008E61B8">
      <w:pPr>
        <w:pStyle w:val="ListParagraph"/>
        <w:numPr>
          <w:ilvl w:val="0"/>
          <w:numId w:val="10"/>
        </w:numPr>
        <w:rPr>
          <w:rFonts w:cs="Times New Roman"/>
          <w:b/>
          <w:sz w:val="28"/>
        </w:rPr>
      </w:pPr>
      <w:r>
        <w:rPr>
          <w:rFonts w:cs="Times New Roman"/>
        </w:rPr>
        <w:t xml:space="preserve">If </w:t>
      </w:r>
      <w:r w:rsidR="00693C82">
        <w:rPr>
          <w:rFonts w:cs="Times New Roman"/>
        </w:rPr>
        <w:t>Enterprise</w:t>
      </w:r>
      <w:r w:rsidR="0024094B">
        <w:rPr>
          <w:rFonts w:cs="Times New Roman"/>
        </w:rPr>
        <w:t xml:space="preserve">/National is not used for car rental and the </w:t>
      </w:r>
      <w:r w:rsidR="00215FB4">
        <w:rPr>
          <w:rFonts w:cs="Times New Roman"/>
        </w:rPr>
        <w:t xml:space="preserve">chosen </w:t>
      </w:r>
      <w:r w:rsidR="0024094B">
        <w:rPr>
          <w:rFonts w:cs="Times New Roman"/>
        </w:rPr>
        <w:t>rate exceeds the Enterprise/National rate</w:t>
      </w:r>
      <w:r w:rsidR="00693C82">
        <w:rPr>
          <w:rFonts w:cs="Times New Roman"/>
        </w:rPr>
        <w:t>, you wi</w:t>
      </w:r>
      <w:r>
        <w:rPr>
          <w:rFonts w:cs="Times New Roman"/>
        </w:rPr>
        <w:t xml:space="preserve">ll </w:t>
      </w:r>
      <w:r w:rsidR="0024094B">
        <w:rPr>
          <w:rFonts w:cs="Times New Roman"/>
        </w:rPr>
        <w:t xml:space="preserve">only </w:t>
      </w:r>
      <w:r>
        <w:rPr>
          <w:rFonts w:cs="Times New Roman"/>
        </w:rPr>
        <w:t xml:space="preserve">be reimbursed at the </w:t>
      </w:r>
      <w:r w:rsidR="00693C82">
        <w:rPr>
          <w:rFonts w:cs="Times New Roman"/>
        </w:rPr>
        <w:t>Enterprise</w:t>
      </w:r>
      <w:r w:rsidR="0024094B">
        <w:rPr>
          <w:rFonts w:cs="Times New Roman"/>
        </w:rPr>
        <w:t>/National rate</w:t>
      </w:r>
      <w:r w:rsidR="00693C82">
        <w:rPr>
          <w:rFonts w:cs="Times New Roman"/>
        </w:rPr>
        <w:t>.</w:t>
      </w:r>
    </w:p>
    <w:p w14:paraId="597C1333" w14:textId="65659BDC" w:rsidR="00EF366E" w:rsidRPr="008E61B8" w:rsidRDefault="007B6DC5" w:rsidP="008E61B8">
      <w:pPr>
        <w:pStyle w:val="ListParagraph"/>
        <w:numPr>
          <w:ilvl w:val="0"/>
          <w:numId w:val="10"/>
        </w:numPr>
        <w:rPr>
          <w:rFonts w:cs="Times New Roman"/>
          <w:b/>
          <w:sz w:val="28"/>
        </w:rPr>
      </w:pPr>
      <w:r>
        <w:rPr>
          <w:rFonts w:cs="Times New Roman"/>
        </w:rPr>
        <w:t>The Enterprise/National contract includes fuel fill up upon car return at no additional cost. Therefore, renters do not need to obtain gas prior to returning the car.</w:t>
      </w:r>
    </w:p>
    <w:p w14:paraId="2B924B51" w14:textId="77777777" w:rsidR="00FC4849" w:rsidRPr="001921F5" w:rsidRDefault="00FC4849" w:rsidP="00BB2638">
      <w:pPr>
        <w:pStyle w:val="ListParagraph"/>
        <w:numPr>
          <w:ilvl w:val="0"/>
          <w:numId w:val="10"/>
        </w:numPr>
        <w:rPr>
          <w:rFonts w:cs="Times New Roman"/>
          <w:sz w:val="32"/>
        </w:rPr>
      </w:pPr>
      <w:r w:rsidRPr="001921F5">
        <w:rPr>
          <w:rFonts w:cs="Times New Roman"/>
          <w:u w:val="single"/>
        </w:rPr>
        <w:t>Important note about tolls</w:t>
      </w:r>
      <w:r w:rsidRPr="001921F5">
        <w:rPr>
          <w:rFonts w:cs="Times New Roman"/>
        </w:rPr>
        <w:t>:</w:t>
      </w:r>
    </w:p>
    <w:p w14:paraId="43269D90" w14:textId="77777777" w:rsidR="002678B2" w:rsidRPr="003C54A2" w:rsidRDefault="00EF366E" w:rsidP="002678B2">
      <w:pPr>
        <w:pStyle w:val="ListParagraph"/>
        <w:numPr>
          <w:ilvl w:val="0"/>
          <w:numId w:val="19"/>
        </w:numPr>
        <w:rPr>
          <w:rFonts w:cs="Times New Roman"/>
          <w:b/>
          <w:sz w:val="32"/>
        </w:rPr>
      </w:pPr>
      <w:r>
        <w:rPr>
          <w:rFonts w:cs="Times New Roman"/>
        </w:rPr>
        <w:t>Toll charges</w:t>
      </w:r>
      <w:r w:rsidRPr="0011373A">
        <w:rPr>
          <w:rFonts w:cs="Times New Roman"/>
        </w:rPr>
        <w:t xml:space="preserve"> </w:t>
      </w:r>
      <w:r>
        <w:rPr>
          <w:rFonts w:cs="Times New Roman"/>
        </w:rPr>
        <w:t xml:space="preserve">paid by </w:t>
      </w:r>
      <w:proofErr w:type="spellStart"/>
      <w:r>
        <w:rPr>
          <w:rFonts w:cs="Times New Roman"/>
        </w:rPr>
        <w:t>SunPass</w:t>
      </w:r>
      <w:proofErr w:type="spellEnd"/>
      <w:r>
        <w:rPr>
          <w:rFonts w:cs="Times New Roman"/>
        </w:rPr>
        <w:t xml:space="preserve"> or </w:t>
      </w:r>
      <w:proofErr w:type="spellStart"/>
      <w:r>
        <w:rPr>
          <w:rFonts w:cs="Times New Roman"/>
        </w:rPr>
        <w:t>EPass</w:t>
      </w:r>
      <w:proofErr w:type="spellEnd"/>
      <w:r>
        <w:rPr>
          <w:rFonts w:cs="Times New Roman"/>
        </w:rPr>
        <w:t xml:space="preserve"> devices </w:t>
      </w:r>
      <w:r w:rsidR="007B6DC5">
        <w:rPr>
          <w:rFonts w:cs="Times New Roman"/>
        </w:rPr>
        <w:t xml:space="preserve">present in rental cars </w:t>
      </w:r>
      <w:r w:rsidRPr="0011373A">
        <w:rPr>
          <w:rFonts w:cs="Times New Roman"/>
        </w:rPr>
        <w:t xml:space="preserve">can take several weeks </w:t>
      </w:r>
      <w:r w:rsidR="002678B2">
        <w:rPr>
          <w:rFonts w:cs="Times New Roman"/>
        </w:rPr>
        <w:t xml:space="preserve">to several months </w:t>
      </w:r>
      <w:r>
        <w:rPr>
          <w:rFonts w:cs="Times New Roman"/>
        </w:rPr>
        <w:t xml:space="preserve">to appear, and will delay travel closing.  </w:t>
      </w:r>
      <w:r w:rsidR="00EC2107" w:rsidRPr="001921F5">
        <w:rPr>
          <w:rFonts w:cs="Times New Roman"/>
          <w:u w:val="single"/>
        </w:rPr>
        <w:t xml:space="preserve">Reimbursements cannot be paid out until travel closes, so this can result in a significant delay in </w:t>
      </w:r>
      <w:r w:rsidR="00DE44F7">
        <w:rPr>
          <w:rFonts w:cs="Times New Roman"/>
          <w:u w:val="single"/>
        </w:rPr>
        <w:t>the reimbursement to the travel</w:t>
      </w:r>
      <w:r w:rsidR="00EC2107" w:rsidRPr="001921F5">
        <w:rPr>
          <w:rFonts w:cs="Times New Roman"/>
          <w:u w:val="single"/>
        </w:rPr>
        <w:t>er.</w:t>
      </w:r>
      <w:r w:rsidR="00EC2107" w:rsidRPr="007B6DC5">
        <w:rPr>
          <w:rFonts w:cs="Times New Roman"/>
          <w:b/>
        </w:rPr>
        <w:t xml:space="preserve"> </w:t>
      </w:r>
    </w:p>
    <w:p w14:paraId="54C7B287" w14:textId="2783573C" w:rsidR="007920BA" w:rsidRPr="002678B2" w:rsidRDefault="002678B2" w:rsidP="002678B2">
      <w:pPr>
        <w:pStyle w:val="ListParagraph"/>
        <w:numPr>
          <w:ilvl w:val="0"/>
          <w:numId w:val="19"/>
        </w:numPr>
        <w:rPr>
          <w:rFonts w:cs="Times New Roman"/>
          <w:b/>
          <w:u w:val="single"/>
        </w:rPr>
      </w:pPr>
      <w:r>
        <w:rPr>
          <w:rFonts w:cs="Times New Roman"/>
        </w:rPr>
        <w:t xml:space="preserve">To avoid significant delays in personal reimbursement, it is strongly suggested </w:t>
      </w:r>
      <w:r w:rsidRPr="0011373A">
        <w:rPr>
          <w:rFonts w:cs="Times New Roman"/>
        </w:rPr>
        <w:t xml:space="preserve">that toll charges be paid </w:t>
      </w:r>
      <w:r>
        <w:rPr>
          <w:rFonts w:cs="Times New Roman"/>
        </w:rPr>
        <w:t xml:space="preserve">for personally </w:t>
      </w:r>
      <w:r w:rsidRPr="0011373A">
        <w:rPr>
          <w:rFonts w:cs="Times New Roman"/>
        </w:rPr>
        <w:t xml:space="preserve">by the traveler and </w:t>
      </w:r>
      <w:r>
        <w:rPr>
          <w:rFonts w:cs="Times New Roman"/>
        </w:rPr>
        <w:t xml:space="preserve">submitted </w:t>
      </w:r>
      <w:r w:rsidRPr="0011373A">
        <w:rPr>
          <w:rFonts w:cs="Times New Roman"/>
        </w:rPr>
        <w:t xml:space="preserve">for reimbursement. </w:t>
      </w:r>
    </w:p>
    <w:p w14:paraId="69DFA47F" w14:textId="77777777" w:rsidR="00BB2638" w:rsidRPr="00CF749A" w:rsidRDefault="00BB2638" w:rsidP="0011373A">
      <w:pPr>
        <w:pStyle w:val="ListParagraph"/>
        <w:ind w:left="360"/>
        <w:rPr>
          <w:rFonts w:cs="Times New Roman"/>
          <w:b/>
          <w:sz w:val="14"/>
          <w:u w:val="single"/>
        </w:rPr>
      </w:pPr>
    </w:p>
    <w:p w14:paraId="75473707" w14:textId="4CA87BA5" w:rsidR="0011373A" w:rsidRPr="00BB2638" w:rsidRDefault="0011373A" w:rsidP="0011373A">
      <w:pPr>
        <w:rPr>
          <w:rFonts w:cs="Times New Roman"/>
          <w:sz w:val="28"/>
          <w:u w:val="single"/>
        </w:rPr>
      </w:pPr>
      <w:r w:rsidRPr="00BB2638">
        <w:rPr>
          <w:rFonts w:cs="Times New Roman"/>
          <w:b/>
          <w:sz w:val="28"/>
          <w:u w:val="single"/>
        </w:rPr>
        <w:t>Receipt</w:t>
      </w:r>
      <w:r w:rsidR="00B44292">
        <w:rPr>
          <w:rFonts w:cs="Times New Roman"/>
          <w:b/>
          <w:sz w:val="28"/>
          <w:u w:val="single"/>
        </w:rPr>
        <w:t>s</w:t>
      </w:r>
    </w:p>
    <w:p w14:paraId="0E78D8A4" w14:textId="2EE87786" w:rsidR="0011373A" w:rsidRDefault="0011373A" w:rsidP="0011373A">
      <w:pPr>
        <w:pStyle w:val="ListParagraph"/>
        <w:numPr>
          <w:ilvl w:val="0"/>
          <w:numId w:val="12"/>
        </w:numPr>
        <w:rPr>
          <w:rFonts w:cs="Times New Roman"/>
        </w:rPr>
      </w:pPr>
      <w:r>
        <w:rPr>
          <w:rFonts w:cs="Times New Roman"/>
        </w:rPr>
        <w:t xml:space="preserve">The </w:t>
      </w:r>
      <w:r w:rsidR="00076AF3">
        <w:rPr>
          <w:rFonts w:cs="Times New Roman"/>
        </w:rPr>
        <w:t>traveler must obtain and</w:t>
      </w:r>
      <w:r w:rsidR="005E0E6F" w:rsidRPr="0011373A">
        <w:rPr>
          <w:rFonts w:cs="Times New Roman"/>
        </w:rPr>
        <w:t xml:space="preserve"> </w:t>
      </w:r>
      <w:r w:rsidR="00076AF3">
        <w:rPr>
          <w:rFonts w:cs="Times New Roman"/>
        </w:rPr>
        <w:t xml:space="preserve">submit all receipts at the conclusion of the travel, except for specific exempt items noted above (meals, portage). </w:t>
      </w:r>
    </w:p>
    <w:p w14:paraId="3C4F4FD4" w14:textId="77777777" w:rsidR="0011373A" w:rsidRDefault="008E094D" w:rsidP="0011373A">
      <w:pPr>
        <w:pStyle w:val="ListParagraph"/>
        <w:numPr>
          <w:ilvl w:val="0"/>
          <w:numId w:val="12"/>
        </w:numPr>
        <w:rPr>
          <w:rFonts w:cs="Times New Roman"/>
        </w:rPr>
      </w:pPr>
      <w:r w:rsidRPr="0011373A">
        <w:rPr>
          <w:rFonts w:cs="Times New Roman"/>
        </w:rPr>
        <w:t xml:space="preserve">All receipts must be </w:t>
      </w:r>
      <w:r w:rsidRPr="005931D3">
        <w:rPr>
          <w:rFonts w:cs="Times New Roman"/>
          <w:b/>
          <w:i/>
        </w:rPr>
        <w:t>itemized</w:t>
      </w:r>
      <w:r w:rsidRPr="0011373A">
        <w:rPr>
          <w:rFonts w:cs="Times New Roman"/>
        </w:rPr>
        <w:t xml:space="preserve">. </w:t>
      </w:r>
    </w:p>
    <w:p w14:paraId="1DA562C6" w14:textId="273E0974" w:rsidR="00BB2638" w:rsidRDefault="008E094D" w:rsidP="0011373A">
      <w:pPr>
        <w:pStyle w:val="ListParagraph"/>
        <w:numPr>
          <w:ilvl w:val="0"/>
          <w:numId w:val="12"/>
        </w:numPr>
        <w:rPr>
          <w:rFonts w:cs="Times New Roman"/>
        </w:rPr>
      </w:pPr>
      <w:r w:rsidRPr="0011373A">
        <w:rPr>
          <w:rFonts w:cs="Times New Roman"/>
        </w:rPr>
        <w:t xml:space="preserve">General </w:t>
      </w:r>
      <w:r w:rsidR="00BB2638">
        <w:rPr>
          <w:rFonts w:cs="Times New Roman"/>
        </w:rPr>
        <w:t xml:space="preserve">non-itemized </w:t>
      </w:r>
      <w:r w:rsidRPr="0011373A">
        <w:rPr>
          <w:rFonts w:cs="Times New Roman"/>
        </w:rPr>
        <w:t>credit card receipts will not be accepted</w:t>
      </w:r>
      <w:r w:rsidR="00076AF3">
        <w:rPr>
          <w:rFonts w:cs="Times New Roman"/>
        </w:rPr>
        <w:t xml:space="preserve"> as proof of charges</w:t>
      </w:r>
      <w:r w:rsidR="00BB2638">
        <w:rPr>
          <w:rFonts w:cs="Times New Roman"/>
        </w:rPr>
        <w:t xml:space="preserve">. </w:t>
      </w:r>
      <w:r w:rsidR="0011373A">
        <w:rPr>
          <w:rFonts w:cs="Times New Roman"/>
        </w:rPr>
        <w:t xml:space="preserve"> </w:t>
      </w:r>
    </w:p>
    <w:p w14:paraId="009C07A4" w14:textId="2388DD61" w:rsidR="0011373A" w:rsidRDefault="00BB2638" w:rsidP="0011373A">
      <w:pPr>
        <w:pStyle w:val="ListParagraph"/>
        <w:numPr>
          <w:ilvl w:val="0"/>
          <w:numId w:val="12"/>
        </w:numPr>
        <w:rPr>
          <w:rFonts w:cs="Times New Roman"/>
        </w:rPr>
      </w:pPr>
      <w:r>
        <w:rPr>
          <w:rFonts w:cs="Times New Roman"/>
        </w:rPr>
        <w:t>C</w:t>
      </w:r>
      <w:r w:rsidR="0011373A">
        <w:rPr>
          <w:rFonts w:cs="Times New Roman"/>
        </w:rPr>
        <w:t>redit card statements will not be accepted as receipts. Credit card statements can be used to supplement itemized receipts, but they are not required.</w:t>
      </w:r>
    </w:p>
    <w:p w14:paraId="5415AAE7" w14:textId="74B66DFD" w:rsidR="002A5E9F" w:rsidRDefault="00A45187" w:rsidP="0011373A">
      <w:pPr>
        <w:pStyle w:val="ListParagraph"/>
        <w:numPr>
          <w:ilvl w:val="0"/>
          <w:numId w:val="12"/>
        </w:numPr>
        <w:rPr>
          <w:rFonts w:cs="Times New Roman"/>
        </w:rPr>
      </w:pPr>
      <w:r w:rsidRPr="0011373A">
        <w:rPr>
          <w:rFonts w:cs="Times New Roman"/>
        </w:rPr>
        <w:t>Any expense such as hotel, airfare, rental car</w:t>
      </w:r>
      <w:r w:rsidR="0039325B" w:rsidRPr="0011373A">
        <w:rPr>
          <w:rFonts w:cs="Times New Roman"/>
        </w:rPr>
        <w:t>, gas, etc</w:t>
      </w:r>
      <w:r w:rsidR="0011373A" w:rsidRPr="0011373A">
        <w:rPr>
          <w:rFonts w:cs="Times New Roman"/>
        </w:rPr>
        <w:t>.</w:t>
      </w:r>
      <w:r w:rsidR="0039325B" w:rsidRPr="0011373A">
        <w:rPr>
          <w:rFonts w:cs="Times New Roman"/>
        </w:rPr>
        <w:t xml:space="preserve"> </w:t>
      </w:r>
      <w:r w:rsidR="0011373A" w:rsidRPr="0011373A">
        <w:rPr>
          <w:rFonts w:cs="Times New Roman"/>
        </w:rPr>
        <w:t>without</w:t>
      </w:r>
      <w:r w:rsidR="0039325B" w:rsidRPr="0011373A">
        <w:rPr>
          <w:rFonts w:cs="Times New Roman"/>
        </w:rPr>
        <w:t xml:space="preserve"> an itemized receipt may be deemed </w:t>
      </w:r>
      <w:r w:rsidR="0011373A" w:rsidRPr="0011373A">
        <w:rPr>
          <w:rFonts w:cs="Times New Roman"/>
        </w:rPr>
        <w:t>non</w:t>
      </w:r>
      <w:r w:rsidR="00BB2638">
        <w:rPr>
          <w:rFonts w:cs="Times New Roman"/>
        </w:rPr>
        <w:t>-</w:t>
      </w:r>
      <w:r w:rsidR="0011373A" w:rsidRPr="0011373A">
        <w:rPr>
          <w:rFonts w:cs="Times New Roman"/>
        </w:rPr>
        <w:t>reimbursable by UF.</w:t>
      </w:r>
    </w:p>
    <w:p w14:paraId="2F933ABE" w14:textId="77777777" w:rsidR="00693C82" w:rsidRPr="00CF749A" w:rsidRDefault="00693C82" w:rsidP="007B6DC5">
      <w:pPr>
        <w:rPr>
          <w:rFonts w:cs="Times New Roman"/>
          <w:sz w:val="18"/>
        </w:rPr>
      </w:pPr>
    </w:p>
    <w:p w14:paraId="4267C1E5" w14:textId="7E7331EA" w:rsidR="00693C82" w:rsidRDefault="002678B2" w:rsidP="007B6DC5">
      <w:pPr>
        <w:rPr>
          <w:rFonts w:cs="Times New Roman"/>
          <w:b/>
          <w:sz w:val="28"/>
          <w:u w:val="single"/>
        </w:rPr>
      </w:pPr>
      <w:r>
        <w:rPr>
          <w:rFonts w:cs="Times New Roman"/>
          <w:b/>
          <w:sz w:val="28"/>
          <w:u w:val="single"/>
        </w:rPr>
        <w:t>Taxis</w:t>
      </w:r>
    </w:p>
    <w:p w14:paraId="6043CE53" w14:textId="773F1934" w:rsidR="00B02FD8" w:rsidRDefault="00B02FD8" w:rsidP="003C54A2">
      <w:pPr>
        <w:pStyle w:val="ListParagraph"/>
        <w:numPr>
          <w:ilvl w:val="0"/>
          <w:numId w:val="20"/>
        </w:numPr>
        <w:rPr>
          <w:rFonts w:cs="Times New Roman"/>
        </w:rPr>
      </w:pPr>
      <w:r>
        <w:rPr>
          <w:rFonts w:cs="Times New Roman"/>
        </w:rPr>
        <w:t xml:space="preserve">Itemized receipts must be obtained for all taxi rides. If a hand written receipt is provided, make sure the taxi company name and trip details are included on the receipt. </w:t>
      </w:r>
    </w:p>
    <w:p w14:paraId="244ED0BA" w14:textId="244F247D" w:rsidR="002678B2" w:rsidRDefault="002678B2" w:rsidP="003C54A2">
      <w:pPr>
        <w:pStyle w:val="ListParagraph"/>
        <w:numPr>
          <w:ilvl w:val="0"/>
          <w:numId w:val="20"/>
        </w:numPr>
        <w:rPr>
          <w:rFonts w:cs="Times New Roman"/>
        </w:rPr>
      </w:pPr>
      <w:r>
        <w:rPr>
          <w:rFonts w:cs="Times New Roman"/>
        </w:rPr>
        <w:t xml:space="preserve">Maximum reimbursable gratuity for taxi rides is 15%.  Additional gratuity above 15% will not be reimbursed to the traveler. </w:t>
      </w:r>
    </w:p>
    <w:p w14:paraId="41694E52" w14:textId="7A53146F" w:rsidR="002678B2" w:rsidRDefault="00B02FD8" w:rsidP="003C54A2">
      <w:pPr>
        <w:pStyle w:val="ListParagraph"/>
        <w:numPr>
          <w:ilvl w:val="0"/>
          <w:numId w:val="20"/>
        </w:numPr>
        <w:rPr>
          <w:rFonts w:cs="Times New Roman"/>
        </w:rPr>
      </w:pPr>
      <w:r>
        <w:rPr>
          <w:rFonts w:cs="Times New Roman"/>
        </w:rPr>
        <w:t xml:space="preserve">Any “Other” or “Extra” charges listed on taxi receipts must be accompanied by an explanation, even when the charge is as little as $1. Some additional fees charged by taxi companies are not reimbursable by UF. </w:t>
      </w:r>
    </w:p>
    <w:p w14:paraId="0D970732" w14:textId="6C37202D" w:rsidR="00207DF6" w:rsidRDefault="00B02FD8" w:rsidP="003C54A2">
      <w:pPr>
        <w:pStyle w:val="ListParagraph"/>
        <w:numPr>
          <w:ilvl w:val="0"/>
          <w:numId w:val="20"/>
        </w:numPr>
        <w:rPr>
          <w:rFonts w:cs="Times New Roman"/>
        </w:rPr>
      </w:pPr>
      <w:r w:rsidRPr="00207DF6">
        <w:rPr>
          <w:rFonts w:cs="Times New Roman"/>
        </w:rPr>
        <w:t xml:space="preserve">If a traveler </w:t>
      </w:r>
      <w:r w:rsidRPr="003C54A2">
        <w:rPr>
          <w:rFonts w:cs="Times New Roman"/>
        </w:rPr>
        <w:t>uses a taxi for multiple trips on the same day during travel, a</w:t>
      </w:r>
      <w:r w:rsidRPr="00207DF6">
        <w:rPr>
          <w:rFonts w:cs="Times New Roman"/>
        </w:rPr>
        <w:t xml:space="preserve"> timeline of the </w:t>
      </w:r>
      <w:r w:rsidRPr="003C54A2">
        <w:rPr>
          <w:rFonts w:cs="Times New Roman"/>
        </w:rPr>
        <w:t xml:space="preserve">taxi use corresponding to the receipts </w:t>
      </w:r>
      <w:r w:rsidRPr="00207DF6">
        <w:rPr>
          <w:rFonts w:cs="Times New Roman"/>
        </w:rPr>
        <w:t xml:space="preserve">must be provided.  </w:t>
      </w:r>
    </w:p>
    <w:p w14:paraId="150E2776" w14:textId="77777777" w:rsidR="00C146BE" w:rsidRDefault="00C146BE" w:rsidP="00207DF6">
      <w:pPr>
        <w:rPr>
          <w:rFonts w:cs="Times New Roman"/>
        </w:rPr>
      </w:pPr>
    </w:p>
    <w:p w14:paraId="3A4D73D1" w14:textId="77777777" w:rsidR="00CF749A" w:rsidRDefault="00CF749A" w:rsidP="00207DF6">
      <w:pPr>
        <w:rPr>
          <w:rFonts w:cs="Times New Roman"/>
        </w:rPr>
      </w:pPr>
    </w:p>
    <w:p w14:paraId="2B4FFE67" w14:textId="4D6167C6" w:rsidR="00207DF6" w:rsidRPr="003C54A2" w:rsidRDefault="00207DF6" w:rsidP="00207DF6">
      <w:pPr>
        <w:rPr>
          <w:rFonts w:cs="Times New Roman"/>
          <w:b/>
          <w:sz w:val="28"/>
          <w:u w:val="single"/>
        </w:rPr>
      </w:pPr>
      <w:r w:rsidRPr="003C54A2">
        <w:rPr>
          <w:rFonts w:cs="Times New Roman"/>
          <w:b/>
          <w:sz w:val="28"/>
          <w:u w:val="single"/>
        </w:rPr>
        <w:t>General Note:</w:t>
      </w:r>
    </w:p>
    <w:p w14:paraId="36DF8CDC" w14:textId="1842C106" w:rsidR="00207DF6" w:rsidRPr="00207DF6" w:rsidRDefault="00207DF6" w:rsidP="003C54A2">
      <w:pPr>
        <w:pStyle w:val="ListParagraph"/>
        <w:numPr>
          <w:ilvl w:val="0"/>
          <w:numId w:val="21"/>
        </w:numPr>
        <w:rPr>
          <w:rFonts w:cs="Times New Roman"/>
        </w:rPr>
      </w:pPr>
      <w:r w:rsidRPr="00207DF6">
        <w:rPr>
          <w:rFonts w:cs="Times New Roman"/>
        </w:rPr>
        <w:t xml:space="preserve">UF will not be held responsible for any personal or business-related items that are left behind or stolen during travel. </w:t>
      </w:r>
      <w:r>
        <w:rPr>
          <w:rFonts w:cs="Times New Roman"/>
        </w:rPr>
        <w:t xml:space="preserve">Please make sure to safeguard your belongings while travelling. </w:t>
      </w:r>
    </w:p>
    <w:sectPr w:rsidR="00207DF6" w:rsidRPr="00207DF6" w:rsidSect="00C146BE">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9567E" w14:textId="77777777" w:rsidR="003D7CF4" w:rsidRDefault="003D7CF4" w:rsidP="00B85208">
      <w:r>
        <w:separator/>
      </w:r>
    </w:p>
  </w:endnote>
  <w:endnote w:type="continuationSeparator" w:id="0">
    <w:p w14:paraId="1F96CEFD" w14:textId="77777777" w:rsidR="003D7CF4" w:rsidRDefault="003D7CF4" w:rsidP="00B85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91DC4" w14:textId="77777777" w:rsidR="003D7CF4" w:rsidRDefault="003D7CF4" w:rsidP="00B85208">
      <w:r>
        <w:separator/>
      </w:r>
    </w:p>
  </w:footnote>
  <w:footnote w:type="continuationSeparator" w:id="0">
    <w:p w14:paraId="6928C284" w14:textId="77777777" w:rsidR="003D7CF4" w:rsidRDefault="003D7CF4" w:rsidP="00B85208">
      <w:r>
        <w:continuationSeparator/>
      </w:r>
    </w:p>
  </w:footnote>
  <w:footnote w:id="1">
    <w:p w14:paraId="58DF804A" w14:textId="32063B87" w:rsidR="003D7CF4" w:rsidRDefault="003D7CF4">
      <w:pPr>
        <w:pStyle w:val="FootnoteText"/>
      </w:pPr>
      <w:r>
        <w:rPr>
          <w:rStyle w:val="FootnoteReference"/>
        </w:rPr>
        <w:footnoteRef/>
      </w:r>
      <w:r>
        <w:t xml:space="preserve"> </w:t>
      </w:r>
      <w:hyperlink r:id="rId1" w:history="1">
        <w:r w:rsidRPr="00C71F2A">
          <w:rPr>
            <w:rStyle w:val="Hyperlink"/>
            <w:rFonts w:cs="Times New Roman"/>
            <w:i/>
          </w:rPr>
          <w:t>http://www.fa.ufl.edu/directives-and-procedures/travel/</w:t>
        </w:r>
      </w:hyperlink>
    </w:p>
  </w:footnote>
  <w:footnote w:id="2">
    <w:p w14:paraId="5878EB79" w14:textId="4E0FCBE8" w:rsidR="003D7CF4" w:rsidRDefault="003D7CF4">
      <w:pPr>
        <w:pStyle w:val="FootnoteText"/>
      </w:pPr>
      <w:r>
        <w:rPr>
          <w:rStyle w:val="FootnoteReference"/>
        </w:rPr>
        <w:footnoteRef/>
      </w:r>
      <w:r>
        <w:t xml:space="preserve"> </w:t>
      </w:r>
      <w:hyperlink r:id="rId2" w:history="1">
        <w:r w:rsidRPr="00DD17B5">
          <w:rPr>
            <w:rStyle w:val="Hyperlink"/>
          </w:rPr>
          <w:t>http://www.gsa.gov/portal/content/104877</w:t>
        </w:r>
      </w:hyperlink>
      <w:r>
        <w:t xml:space="preserve"> </w:t>
      </w:r>
    </w:p>
  </w:footnote>
  <w:footnote w:id="3">
    <w:p w14:paraId="6034F166" w14:textId="4B7B671A" w:rsidR="003D7CF4" w:rsidRDefault="003D7CF4">
      <w:pPr>
        <w:pStyle w:val="FootnoteText"/>
      </w:pPr>
      <w:r>
        <w:rPr>
          <w:rStyle w:val="FootnoteReference"/>
        </w:rPr>
        <w:footnoteRef/>
      </w:r>
      <w:r>
        <w:t xml:space="preserve"> </w:t>
      </w:r>
      <w:hyperlink r:id="rId3" w:history="1">
        <w:r w:rsidRPr="00B534B3">
          <w:rPr>
            <w:rStyle w:val="Hyperlink"/>
          </w:rPr>
          <w:t>https://aoprals.state.gov/web920/per_diem.asp</w:t>
        </w:r>
      </w:hyperlink>
      <w:r>
        <w:t xml:space="preserve"> </w:t>
      </w:r>
    </w:p>
  </w:footnote>
  <w:footnote w:id="4">
    <w:p w14:paraId="5368DA23" w14:textId="21CAB397" w:rsidR="003D7CF4" w:rsidRDefault="003D7CF4">
      <w:pPr>
        <w:pStyle w:val="FootnoteText"/>
      </w:pPr>
      <w:r>
        <w:rPr>
          <w:rStyle w:val="FootnoteReference"/>
        </w:rPr>
        <w:footnoteRef/>
      </w:r>
      <w:r>
        <w:t xml:space="preserve"> </w:t>
      </w:r>
      <w:hyperlink r:id="rId4" w:history="1">
        <w:r w:rsidRPr="00DF5CBF">
          <w:rPr>
            <w:rStyle w:val="Hyperlink"/>
          </w:rPr>
          <w:t>http://www.purchasing.ufl.edu/contracts/rentals.asp</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F70"/>
    <w:multiLevelType w:val="hybridMultilevel"/>
    <w:tmpl w:val="2F309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1560F6"/>
    <w:multiLevelType w:val="hybridMultilevel"/>
    <w:tmpl w:val="117AB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4871E2"/>
    <w:multiLevelType w:val="hybridMultilevel"/>
    <w:tmpl w:val="9AA07F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1B2E19"/>
    <w:multiLevelType w:val="hybridMultilevel"/>
    <w:tmpl w:val="6ECCE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DE7CFB"/>
    <w:multiLevelType w:val="hybridMultilevel"/>
    <w:tmpl w:val="DF94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16A33"/>
    <w:multiLevelType w:val="hybridMultilevel"/>
    <w:tmpl w:val="C8B8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8F0305"/>
    <w:multiLevelType w:val="hybridMultilevel"/>
    <w:tmpl w:val="526EA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D132DB"/>
    <w:multiLevelType w:val="hybridMultilevel"/>
    <w:tmpl w:val="679A1E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E5DD8"/>
    <w:multiLevelType w:val="hybridMultilevel"/>
    <w:tmpl w:val="F85C9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7A71B2"/>
    <w:multiLevelType w:val="hybridMultilevel"/>
    <w:tmpl w:val="187CBB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1A161B"/>
    <w:multiLevelType w:val="hybridMultilevel"/>
    <w:tmpl w:val="69FEA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405C55"/>
    <w:multiLevelType w:val="hybridMultilevel"/>
    <w:tmpl w:val="F118DD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5050F"/>
    <w:multiLevelType w:val="hybridMultilevel"/>
    <w:tmpl w:val="93FA7E32"/>
    <w:lvl w:ilvl="0" w:tplc="C5DABB0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52516B"/>
    <w:multiLevelType w:val="hybridMultilevel"/>
    <w:tmpl w:val="9D6CDD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20FCF"/>
    <w:multiLevelType w:val="hybridMultilevel"/>
    <w:tmpl w:val="5F98A2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4202C1"/>
    <w:multiLevelType w:val="hybridMultilevel"/>
    <w:tmpl w:val="952405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1022F"/>
    <w:multiLevelType w:val="hybridMultilevel"/>
    <w:tmpl w:val="9D2A016C"/>
    <w:lvl w:ilvl="0" w:tplc="08FE4000">
      <w:start w:val="1"/>
      <w:numFmt w:val="bullet"/>
      <w:lvlText w:val="o"/>
      <w:lvlJc w:val="left"/>
      <w:pPr>
        <w:ind w:left="1080" w:hanging="360"/>
      </w:pPr>
      <w:rPr>
        <w:rFonts w:ascii="Courier New" w:hAnsi="Courier New"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7A718F"/>
    <w:multiLevelType w:val="hybridMultilevel"/>
    <w:tmpl w:val="BF56B790"/>
    <w:lvl w:ilvl="0" w:tplc="B02ADE0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6B5E83"/>
    <w:multiLevelType w:val="hybridMultilevel"/>
    <w:tmpl w:val="1C9C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9F1CB7"/>
    <w:multiLevelType w:val="hybridMultilevel"/>
    <w:tmpl w:val="9876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EA96098"/>
    <w:multiLevelType w:val="hybridMultilevel"/>
    <w:tmpl w:val="E8E0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7"/>
  </w:num>
  <w:num w:numId="4">
    <w:abstractNumId w:val="11"/>
  </w:num>
  <w:num w:numId="5">
    <w:abstractNumId w:val="15"/>
  </w:num>
  <w:num w:numId="6">
    <w:abstractNumId w:val="18"/>
  </w:num>
  <w:num w:numId="7">
    <w:abstractNumId w:val="6"/>
  </w:num>
  <w:num w:numId="8">
    <w:abstractNumId w:val="9"/>
  </w:num>
  <w:num w:numId="9">
    <w:abstractNumId w:val="17"/>
  </w:num>
  <w:num w:numId="10">
    <w:abstractNumId w:val="12"/>
  </w:num>
  <w:num w:numId="11">
    <w:abstractNumId w:val="8"/>
  </w:num>
  <w:num w:numId="12">
    <w:abstractNumId w:val="2"/>
  </w:num>
  <w:num w:numId="13">
    <w:abstractNumId w:val="14"/>
  </w:num>
  <w:num w:numId="14">
    <w:abstractNumId w:val="5"/>
  </w:num>
  <w:num w:numId="15">
    <w:abstractNumId w:val="3"/>
  </w:num>
  <w:num w:numId="16">
    <w:abstractNumId w:val="19"/>
  </w:num>
  <w:num w:numId="17">
    <w:abstractNumId w:val="4"/>
  </w:num>
  <w:num w:numId="18">
    <w:abstractNumId w:val="0"/>
  </w:num>
  <w:num w:numId="19">
    <w:abstractNumId w:val="16"/>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30"/>
    <w:rsid w:val="00001D19"/>
    <w:rsid w:val="00004AD3"/>
    <w:rsid w:val="000120AF"/>
    <w:rsid w:val="00012453"/>
    <w:rsid w:val="00024B24"/>
    <w:rsid w:val="0003186C"/>
    <w:rsid w:val="000355A6"/>
    <w:rsid w:val="00076AF3"/>
    <w:rsid w:val="0008405E"/>
    <w:rsid w:val="00092EDD"/>
    <w:rsid w:val="00093B1F"/>
    <w:rsid w:val="000C2F44"/>
    <w:rsid w:val="000D5B05"/>
    <w:rsid w:val="000D6252"/>
    <w:rsid w:val="0011373A"/>
    <w:rsid w:val="001267D1"/>
    <w:rsid w:val="001921F5"/>
    <w:rsid w:val="0019233F"/>
    <w:rsid w:val="001A377D"/>
    <w:rsid w:val="001E0BC1"/>
    <w:rsid w:val="00203EBF"/>
    <w:rsid w:val="00207DF6"/>
    <w:rsid w:val="00211730"/>
    <w:rsid w:val="00215FB4"/>
    <w:rsid w:val="0024094B"/>
    <w:rsid w:val="0024338E"/>
    <w:rsid w:val="00251A3D"/>
    <w:rsid w:val="002678B2"/>
    <w:rsid w:val="002A5E9F"/>
    <w:rsid w:val="002B6BA1"/>
    <w:rsid w:val="002E0F96"/>
    <w:rsid w:val="002E661B"/>
    <w:rsid w:val="002F1B85"/>
    <w:rsid w:val="00360FE9"/>
    <w:rsid w:val="00364BCE"/>
    <w:rsid w:val="00381AC0"/>
    <w:rsid w:val="0039325B"/>
    <w:rsid w:val="003A73CE"/>
    <w:rsid w:val="003B0A31"/>
    <w:rsid w:val="003C18D6"/>
    <w:rsid w:val="003C54A2"/>
    <w:rsid w:val="003D067E"/>
    <w:rsid w:val="003D605B"/>
    <w:rsid w:val="003D7CF4"/>
    <w:rsid w:val="003E33F6"/>
    <w:rsid w:val="00413B06"/>
    <w:rsid w:val="00433811"/>
    <w:rsid w:val="004628C1"/>
    <w:rsid w:val="00471AF4"/>
    <w:rsid w:val="00484A0E"/>
    <w:rsid w:val="004B32FA"/>
    <w:rsid w:val="004B5402"/>
    <w:rsid w:val="004D0457"/>
    <w:rsid w:val="004E4E61"/>
    <w:rsid w:val="00516787"/>
    <w:rsid w:val="00524C46"/>
    <w:rsid w:val="00545DCF"/>
    <w:rsid w:val="00560C82"/>
    <w:rsid w:val="005931D3"/>
    <w:rsid w:val="005A053E"/>
    <w:rsid w:val="005C7B7F"/>
    <w:rsid w:val="005E0E6F"/>
    <w:rsid w:val="005F36DE"/>
    <w:rsid w:val="00611DBD"/>
    <w:rsid w:val="00612BD8"/>
    <w:rsid w:val="006161DE"/>
    <w:rsid w:val="00620A29"/>
    <w:rsid w:val="0065054F"/>
    <w:rsid w:val="00693C82"/>
    <w:rsid w:val="006B7C13"/>
    <w:rsid w:val="006E21E5"/>
    <w:rsid w:val="00724DE8"/>
    <w:rsid w:val="007321C4"/>
    <w:rsid w:val="007920BA"/>
    <w:rsid w:val="007B6DC5"/>
    <w:rsid w:val="007E1741"/>
    <w:rsid w:val="007E7304"/>
    <w:rsid w:val="00817ED7"/>
    <w:rsid w:val="00837726"/>
    <w:rsid w:val="008460D9"/>
    <w:rsid w:val="008959BB"/>
    <w:rsid w:val="008A13ED"/>
    <w:rsid w:val="008B15AF"/>
    <w:rsid w:val="008C2676"/>
    <w:rsid w:val="008E094D"/>
    <w:rsid w:val="008E61B8"/>
    <w:rsid w:val="00916075"/>
    <w:rsid w:val="009518F5"/>
    <w:rsid w:val="009624FD"/>
    <w:rsid w:val="009671A1"/>
    <w:rsid w:val="00976829"/>
    <w:rsid w:val="009C7053"/>
    <w:rsid w:val="009E057E"/>
    <w:rsid w:val="00A1121C"/>
    <w:rsid w:val="00A45187"/>
    <w:rsid w:val="00A50F7C"/>
    <w:rsid w:val="00A734DB"/>
    <w:rsid w:val="00B02FD8"/>
    <w:rsid w:val="00B041BF"/>
    <w:rsid w:val="00B333CC"/>
    <w:rsid w:val="00B358CD"/>
    <w:rsid w:val="00B44292"/>
    <w:rsid w:val="00B50835"/>
    <w:rsid w:val="00B63739"/>
    <w:rsid w:val="00B66810"/>
    <w:rsid w:val="00B67AC4"/>
    <w:rsid w:val="00B71310"/>
    <w:rsid w:val="00B71DE1"/>
    <w:rsid w:val="00B85208"/>
    <w:rsid w:val="00BA166F"/>
    <w:rsid w:val="00BA38BA"/>
    <w:rsid w:val="00BB2638"/>
    <w:rsid w:val="00BB7234"/>
    <w:rsid w:val="00BE4098"/>
    <w:rsid w:val="00BF5ED7"/>
    <w:rsid w:val="00C146BE"/>
    <w:rsid w:val="00C44562"/>
    <w:rsid w:val="00C46F2F"/>
    <w:rsid w:val="00C56B15"/>
    <w:rsid w:val="00C73950"/>
    <w:rsid w:val="00C77262"/>
    <w:rsid w:val="00CC3813"/>
    <w:rsid w:val="00CD2519"/>
    <w:rsid w:val="00CF749A"/>
    <w:rsid w:val="00D11179"/>
    <w:rsid w:val="00D1681B"/>
    <w:rsid w:val="00D1777F"/>
    <w:rsid w:val="00D87C0D"/>
    <w:rsid w:val="00D97FB9"/>
    <w:rsid w:val="00DA6BDF"/>
    <w:rsid w:val="00DB17D4"/>
    <w:rsid w:val="00DE44F7"/>
    <w:rsid w:val="00DF12E0"/>
    <w:rsid w:val="00E14949"/>
    <w:rsid w:val="00E331EF"/>
    <w:rsid w:val="00E458D2"/>
    <w:rsid w:val="00E906B3"/>
    <w:rsid w:val="00EC001C"/>
    <w:rsid w:val="00EC2107"/>
    <w:rsid w:val="00EC32E2"/>
    <w:rsid w:val="00EC592E"/>
    <w:rsid w:val="00EF366E"/>
    <w:rsid w:val="00EF4423"/>
    <w:rsid w:val="00F83C63"/>
    <w:rsid w:val="00FB4E1D"/>
    <w:rsid w:val="00FC4849"/>
    <w:rsid w:val="00FE0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9B3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30"/>
    <w:pPr>
      <w:ind w:left="720"/>
      <w:contextualSpacing/>
    </w:pPr>
  </w:style>
  <w:style w:type="character" w:styleId="Hyperlink">
    <w:name w:val="Hyperlink"/>
    <w:basedOn w:val="DefaultParagraphFont"/>
    <w:uiPriority w:val="99"/>
    <w:unhideWhenUsed/>
    <w:rsid w:val="00FB4E1D"/>
    <w:rPr>
      <w:color w:val="0563C1" w:themeColor="hyperlink"/>
      <w:u w:val="single"/>
    </w:rPr>
  </w:style>
  <w:style w:type="character" w:styleId="CommentReference">
    <w:name w:val="annotation reference"/>
    <w:basedOn w:val="DefaultParagraphFont"/>
    <w:uiPriority w:val="99"/>
    <w:semiHidden/>
    <w:unhideWhenUsed/>
    <w:rsid w:val="00B333CC"/>
    <w:rPr>
      <w:sz w:val="16"/>
      <w:szCs w:val="16"/>
    </w:rPr>
  </w:style>
  <w:style w:type="paragraph" w:styleId="CommentText">
    <w:name w:val="annotation text"/>
    <w:basedOn w:val="Normal"/>
    <w:link w:val="CommentTextChar"/>
    <w:uiPriority w:val="99"/>
    <w:semiHidden/>
    <w:unhideWhenUsed/>
    <w:rsid w:val="00B333CC"/>
    <w:rPr>
      <w:sz w:val="20"/>
      <w:szCs w:val="20"/>
    </w:rPr>
  </w:style>
  <w:style w:type="character" w:customStyle="1" w:styleId="CommentTextChar">
    <w:name w:val="Comment Text Char"/>
    <w:basedOn w:val="DefaultParagraphFont"/>
    <w:link w:val="CommentText"/>
    <w:uiPriority w:val="99"/>
    <w:semiHidden/>
    <w:rsid w:val="00B333CC"/>
    <w:rPr>
      <w:sz w:val="20"/>
      <w:szCs w:val="20"/>
    </w:rPr>
  </w:style>
  <w:style w:type="paragraph" w:styleId="CommentSubject">
    <w:name w:val="annotation subject"/>
    <w:basedOn w:val="CommentText"/>
    <w:next w:val="CommentText"/>
    <w:link w:val="CommentSubjectChar"/>
    <w:uiPriority w:val="99"/>
    <w:semiHidden/>
    <w:unhideWhenUsed/>
    <w:rsid w:val="00B333CC"/>
    <w:rPr>
      <w:b/>
      <w:bCs/>
    </w:rPr>
  </w:style>
  <w:style w:type="character" w:customStyle="1" w:styleId="CommentSubjectChar">
    <w:name w:val="Comment Subject Char"/>
    <w:basedOn w:val="CommentTextChar"/>
    <w:link w:val="CommentSubject"/>
    <w:uiPriority w:val="99"/>
    <w:semiHidden/>
    <w:rsid w:val="00B333CC"/>
    <w:rPr>
      <w:b/>
      <w:bCs/>
      <w:sz w:val="20"/>
      <w:szCs w:val="20"/>
    </w:rPr>
  </w:style>
  <w:style w:type="paragraph" w:styleId="BalloonText">
    <w:name w:val="Balloon Text"/>
    <w:basedOn w:val="Normal"/>
    <w:link w:val="BalloonTextChar"/>
    <w:uiPriority w:val="99"/>
    <w:semiHidden/>
    <w:unhideWhenUsed/>
    <w:rsid w:val="00B333CC"/>
    <w:rPr>
      <w:rFonts w:ascii="Tahoma" w:hAnsi="Tahoma" w:cs="Tahoma"/>
      <w:sz w:val="16"/>
      <w:szCs w:val="16"/>
    </w:rPr>
  </w:style>
  <w:style w:type="character" w:customStyle="1" w:styleId="BalloonTextChar">
    <w:name w:val="Balloon Text Char"/>
    <w:basedOn w:val="DefaultParagraphFont"/>
    <w:link w:val="BalloonText"/>
    <w:uiPriority w:val="99"/>
    <w:semiHidden/>
    <w:rsid w:val="00B333CC"/>
    <w:rPr>
      <w:rFonts w:ascii="Tahoma" w:hAnsi="Tahoma" w:cs="Tahoma"/>
      <w:sz w:val="16"/>
      <w:szCs w:val="16"/>
    </w:rPr>
  </w:style>
  <w:style w:type="paragraph" w:styleId="FootnoteText">
    <w:name w:val="footnote text"/>
    <w:basedOn w:val="Normal"/>
    <w:link w:val="FootnoteTextChar"/>
    <w:uiPriority w:val="99"/>
    <w:unhideWhenUsed/>
    <w:rsid w:val="00B85208"/>
  </w:style>
  <w:style w:type="character" w:customStyle="1" w:styleId="FootnoteTextChar">
    <w:name w:val="Footnote Text Char"/>
    <w:basedOn w:val="DefaultParagraphFont"/>
    <w:link w:val="FootnoteText"/>
    <w:uiPriority w:val="99"/>
    <w:rsid w:val="00B85208"/>
  </w:style>
  <w:style w:type="character" w:styleId="FootnoteReference">
    <w:name w:val="footnote reference"/>
    <w:basedOn w:val="DefaultParagraphFont"/>
    <w:uiPriority w:val="99"/>
    <w:unhideWhenUsed/>
    <w:rsid w:val="00B85208"/>
    <w:rPr>
      <w:vertAlign w:val="superscript"/>
    </w:rPr>
  </w:style>
  <w:style w:type="character" w:styleId="FollowedHyperlink">
    <w:name w:val="FollowedHyperlink"/>
    <w:basedOn w:val="DefaultParagraphFont"/>
    <w:uiPriority w:val="99"/>
    <w:semiHidden/>
    <w:unhideWhenUsed/>
    <w:rsid w:val="003D7CF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730"/>
    <w:pPr>
      <w:ind w:left="720"/>
      <w:contextualSpacing/>
    </w:pPr>
  </w:style>
  <w:style w:type="character" w:styleId="Hyperlink">
    <w:name w:val="Hyperlink"/>
    <w:basedOn w:val="DefaultParagraphFont"/>
    <w:uiPriority w:val="99"/>
    <w:unhideWhenUsed/>
    <w:rsid w:val="00FB4E1D"/>
    <w:rPr>
      <w:color w:val="0563C1" w:themeColor="hyperlink"/>
      <w:u w:val="single"/>
    </w:rPr>
  </w:style>
  <w:style w:type="character" w:styleId="CommentReference">
    <w:name w:val="annotation reference"/>
    <w:basedOn w:val="DefaultParagraphFont"/>
    <w:uiPriority w:val="99"/>
    <w:semiHidden/>
    <w:unhideWhenUsed/>
    <w:rsid w:val="00B333CC"/>
    <w:rPr>
      <w:sz w:val="16"/>
      <w:szCs w:val="16"/>
    </w:rPr>
  </w:style>
  <w:style w:type="paragraph" w:styleId="CommentText">
    <w:name w:val="annotation text"/>
    <w:basedOn w:val="Normal"/>
    <w:link w:val="CommentTextChar"/>
    <w:uiPriority w:val="99"/>
    <w:semiHidden/>
    <w:unhideWhenUsed/>
    <w:rsid w:val="00B333CC"/>
    <w:rPr>
      <w:sz w:val="20"/>
      <w:szCs w:val="20"/>
    </w:rPr>
  </w:style>
  <w:style w:type="character" w:customStyle="1" w:styleId="CommentTextChar">
    <w:name w:val="Comment Text Char"/>
    <w:basedOn w:val="DefaultParagraphFont"/>
    <w:link w:val="CommentText"/>
    <w:uiPriority w:val="99"/>
    <w:semiHidden/>
    <w:rsid w:val="00B333CC"/>
    <w:rPr>
      <w:sz w:val="20"/>
      <w:szCs w:val="20"/>
    </w:rPr>
  </w:style>
  <w:style w:type="paragraph" w:styleId="CommentSubject">
    <w:name w:val="annotation subject"/>
    <w:basedOn w:val="CommentText"/>
    <w:next w:val="CommentText"/>
    <w:link w:val="CommentSubjectChar"/>
    <w:uiPriority w:val="99"/>
    <w:semiHidden/>
    <w:unhideWhenUsed/>
    <w:rsid w:val="00B333CC"/>
    <w:rPr>
      <w:b/>
      <w:bCs/>
    </w:rPr>
  </w:style>
  <w:style w:type="character" w:customStyle="1" w:styleId="CommentSubjectChar">
    <w:name w:val="Comment Subject Char"/>
    <w:basedOn w:val="CommentTextChar"/>
    <w:link w:val="CommentSubject"/>
    <w:uiPriority w:val="99"/>
    <w:semiHidden/>
    <w:rsid w:val="00B333CC"/>
    <w:rPr>
      <w:b/>
      <w:bCs/>
      <w:sz w:val="20"/>
      <w:szCs w:val="20"/>
    </w:rPr>
  </w:style>
  <w:style w:type="paragraph" w:styleId="BalloonText">
    <w:name w:val="Balloon Text"/>
    <w:basedOn w:val="Normal"/>
    <w:link w:val="BalloonTextChar"/>
    <w:uiPriority w:val="99"/>
    <w:semiHidden/>
    <w:unhideWhenUsed/>
    <w:rsid w:val="00B333CC"/>
    <w:rPr>
      <w:rFonts w:ascii="Tahoma" w:hAnsi="Tahoma" w:cs="Tahoma"/>
      <w:sz w:val="16"/>
      <w:szCs w:val="16"/>
    </w:rPr>
  </w:style>
  <w:style w:type="character" w:customStyle="1" w:styleId="BalloonTextChar">
    <w:name w:val="Balloon Text Char"/>
    <w:basedOn w:val="DefaultParagraphFont"/>
    <w:link w:val="BalloonText"/>
    <w:uiPriority w:val="99"/>
    <w:semiHidden/>
    <w:rsid w:val="00B333CC"/>
    <w:rPr>
      <w:rFonts w:ascii="Tahoma" w:hAnsi="Tahoma" w:cs="Tahoma"/>
      <w:sz w:val="16"/>
      <w:szCs w:val="16"/>
    </w:rPr>
  </w:style>
  <w:style w:type="paragraph" w:styleId="FootnoteText">
    <w:name w:val="footnote text"/>
    <w:basedOn w:val="Normal"/>
    <w:link w:val="FootnoteTextChar"/>
    <w:uiPriority w:val="99"/>
    <w:unhideWhenUsed/>
    <w:rsid w:val="00B85208"/>
  </w:style>
  <w:style w:type="character" w:customStyle="1" w:styleId="FootnoteTextChar">
    <w:name w:val="Footnote Text Char"/>
    <w:basedOn w:val="DefaultParagraphFont"/>
    <w:link w:val="FootnoteText"/>
    <w:uiPriority w:val="99"/>
    <w:rsid w:val="00B85208"/>
  </w:style>
  <w:style w:type="character" w:styleId="FootnoteReference">
    <w:name w:val="footnote reference"/>
    <w:basedOn w:val="DefaultParagraphFont"/>
    <w:uiPriority w:val="99"/>
    <w:unhideWhenUsed/>
    <w:rsid w:val="00B85208"/>
    <w:rPr>
      <w:vertAlign w:val="superscript"/>
    </w:rPr>
  </w:style>
  <w:style w:type="character" w:styleId="FollowedHyperlink">
    <w:name w:val="FollowedHyperlink"/>
    <w:basedOn w:val="DefaultParagraphFont"/>
    <w:uiPriority w:val="99"/>
    <w:semiHidden/>
    <w:unhideWhenUsed/>
    <w:rsid w:val="003D7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a.ufl.edu/directives-and-procedures/travel/" TargetMode="External"/><Relationship Id="rId9" Type="http://schemas.openxmlformats.org/officeDocument/2006/relationships/hyperlink" Target="http://www.gsa.gov/portal/content/104877" TargetMode="External"/><Relationship Id="rId10" Type="http://schemas.openxmlformats.org/officeDocument/2006/relationships/hyperlink" Target="https://aoprals.state.gov/web920/per_diem.as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oprals.state.gov/web920/per_diem.asp" TargetMode="External"/><Relationship Id="rId4" Type="http://schemas.openxmlformats.org/officeDocument/2006/relationships/hyperlink" Target="http://www.purchasing.ufl.edu/contracts/rentals.asp" TargetMode="External"/><Relationship Id="rId1" Type="http://schemas.openxmlformats.org/officeDocument/2006/relationships/hyperlink" Target="http://www.fa.ufl.edu/directives-and-procedures/travel/" TargetMode="External"/><Relationship Id="rId2" Type="http://schemas.openxmlformats.org/officeDocument/2006/relationships/hyperlink" Target="http://www.gsa.gov/portal/content/104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1704</Words>
  <Characters>9717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Ford</dc:creator>
  <cp:lastModifiedBy>Alana Christou</cp:lastModifiedBy>
  <cp:revision>7</cp:revision>
  <dcterms:created xsi:type="dcterms:W3CDTF">2015-09-24T14:32:00Z</dcterms:created>
  <dcterms:modified xsi:type="dcterms:W3CDTF">2015-10-09T19:46:00Z</dcterms:modified>
</cp:coreProperties>
</file>